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BF98A" w14:textId="77777777" w:rsidR="00CA5542" w:rsidRPr="00695F2D" w:rsidRDefault="00CA5542" w:rsidP="00CA5542">
      <w:pPr>
        <w:ind w:right="-284"/>
        <w:jc w:val="right"/>
        <w:rPr>
          <w:rFonts w:eastAsia="Calibri" w:cs="Times New Roman"/>
          <w:szCs w:val="30"/>
        </w:rPr>
      </w:pPr>
      <w:bookmarkStart w:id="0" w:name="_GoBack"/>
      <w:bookmarkEnd w:id="0"/>
      <w:r w:rsidRPr="00695F2D">
        <w:rPr>
          <w:rFonts w:eastAsia="Calibri" w:cs="Times New Roman"/>
          <w:szCs w:val="30"/>
        </w:rPr>
        <w:t>Приложение 11</w:t>
      </w:r>
    </w:p>
    <w:p w14:paraId="05F0DAA9" w14:textId="77777777" w:rsidR="00CA5542" w:rsidRPr="00695F2D" w:rsidRDefault="00CA5542" w:rsidP="00CA5542">
      <w:pPr>
        <w:ind w:right="-284"/>
        <w:jc w:val="right"/>
        <w:rPr>
          <w:rFonts w:eastAsia="Calibri" w:cs="Times New Roman"/>
          <w:szCs w:val="30"/>
        </w:rPr>
      </w:pPr>
    </w:p>
    <w:p w14:paraId="0401295D" w14:textId="77777777" w:rsidR="00CA5542" w:rsidRPr="00695F2D" w:rsidRDefault="00CA5542" w:rsidP="00CA5542">
      <w:pPr>
        <w:ind w:right="-284"/>
        <w:jc w:val="center"/>
        <w:rPr>
          <w:rFonts w:eastAsia="Calibri" w:cs="Times New Roman"/>
          <w:b/>
          <w:caps/>
          <w:szCs w:val="30"/>
        </w:rPr>
      </w:pPr>
      <w:r w:rsidRPr="00695F2D">
        <w:rPr>
          <w:rFonts w:eastAsia="Calibri" w:cs="Times New Roman"/>
          <w:b/>
          <w:caps/>
          <w:szCs w:val="30"/>
        </w:rPr>
        <w:t>Особенности организации образоваТельного процесса при изучении учебного предмета</w:t>
      </w:r>
    </w:p>
    <w:p w14:paraId="3B9C8F74" w14:textId="77777777" w:rsidR="00CA5542" w:rsidRPr="00695F2D" w:rsidRDefault="00CA5542" w:rsidP="00CA5542">
      <w:pPr>
        <w:ind w:right="-284"/>
        <w:jc w:val="center"/>
        <w:rPr>
          <w:rFonts w:eastAsia="Calibri" w:cs="Times New Roman"/>
          <w:b/>
          <w:caps/>
          <w:szCs w:val="30"/>
        </w:rPr>
      </w:pPr>
      <w:r w:rsidRPr="00695F2D">
        <w:rPr>
          <w:rFonts w:eastAsia="Calibri" w:cs="Times New Roman"/>
          <w:b/>
          <w:caps/>
          <w:szCs w:val="30"/>
        </w:rPr>
        <w:t>«БИОЛОГИЯ»</w:t>
      </w:r>
    </w:p>
    <w:p w14:paraId="0038379A" w14:textId="77777777" w:rsidR="00CA5542" w:rsidRPr="00695F2D" w:rsidRDefault="00CA5542" w:rsidP="00CA5542">
      <w:pPr>
        <w:ind w:right="-284"/>
        <w:jc w:val="center"/>
        <w:rPr>
          <w:rFonts w:eastAsia="Calibri" w:cs="Times New Roman"/>
          <w:b/>
          <w:color w:val="212121"/>
          <w:szCs w:val="30"/>
          <w:lang w:eastAsia="ru-RU"/>
        </w:rPr>
      </w:pPr>
    </w:p>
    <w:p w14:paraId="07B9B5FD" w14:textId="77777777" w:rsidR="00CA5542" w:rsidRPr="00695F2D" w:rsidRDefault="00CA5542" w:rsidP="00CA5542">
      <w:pPr>
        <w:ind w:right="-284"/>
        <w:rPr>
          <w:rFonts w:cs="Times New Roman"/>
          <w:b/>
          <w:szCs w:val="30"/>
        </w:rPr>
      </w:pPr>
      <w:r w:rsidRPr="00695F2D">
        <w:rPr>
          <w:rFonts w:cs="Times New Roman"/>
          <w:b/>
          <w:szCs w:val="30"/>
        </w:rPr>
        <w:t xml:space="preserve">1. </w:t>
      </w:r>
      <w:r w:rsidRPr="00695F2D">
        <w:rPr>
          <w:rFonts w:cs="Times New Roman"/>
          <w:b/>
          <w:szCs w:val="30"/>
          <w:u w:val="single"/>
        </w:rPr>
        <w:t>Учебные программы</w:t>
      </w:r>
    </w:p>
    <w:p w14:paraId="7A87505F" w14:textId="77777777" w:rsidR="00CA5542" w:rsidRPr="00695F2D" w:rsidRDefault="00CA5542" w:rsidP="00CA5542">
      <w:pPr>
        <w:ind w:right="-1"/>
        <w:rPr>
          <w:b/>
          <w:bCs/>
          <w:caps/>
          <w:szCs w:val="30"/>
        </w:rPr>
      </w:pPr>
      <w:r w:rsidRPr="00695F2D">
        <w:rPr>
          <w:rFonts w:cs="Times New Roman"/>
          <w:szCs w:val="30"/>
        </w:rPr>
        <w:t>В 2020/2021 учебном году используются следующие учебные программы:</w:t>
      </w:r>
    </w:p>
    <w:tbl>
      <w:tblPr>
        <w:tblStyle w:val="7"/>
        <w:tblpPr w:leftFromText="180" w:rightFromText="180" w:vertAnchor="text" w:horzAnchor="margin" w:tblpXSpec="center" w:tblpY="264"/>
        <w:tblW w:w="9523" w:type="dxa"/>
        <w:tblLayout w:type="fixed"/>
        <w:tblLook w:val="04A0" w:firstRow="1" w:lastRow="0" w:firstColumn="1" w:lastColumn="0" w:noHBand="0" w:noVBand="1"/>
      </w:tblPr>
      <w:tblGrid>
        <w:gridCol w:w="1694"/>
        <w:gridCol w:w="965"/>
        <w:gridCol w:w="965"/>
        <w:gridCol w:w="965"/>
        <w:gridCol w:w="966"/>
        <w:gridCol w:w="992"/>
        <w:gridCol w:w="992"/>
        <w:gridCol w:w="992"/>
        <w:gridCol w:w="992"/>
      </w:tblGrid>
      <w:tr w:rsidR="00CA5542" w:rsidRPr="00695F2D" w14:paraId="15AC8036" w14:textId="77777777" w:rsidTr="00AD5871">
        <w:tc>
          <w:tcPr>
            <w:tcW w:w="1694" w:type="dxa"/>
            <w:vMerge w:val="restart"/>
            <w:vAlign w:val="center"/>
          </w:tcPr>
          <w:p w14:paraId="34235433" w14:textId="77777777" w:rsidR="00CA5542" w:rsidRPr="00695F2D" w:rsidRDefault="00CA5542" w:rsidP="00AD5871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695F2D">
              <w:rPr>
                <w:rFonts w:eastAsia="Times New Roman"/>
                <w:szCs w:val="30"/>
                <w:lang w:val="be-BY" w:eastAsia="ru-RU"/>
              </w:rPr>
              <w:t>Класс</w:t>
            </w:r>
          </w:p>
        </w:tc>
        <w:tc>
          <w:tcPr>
            <w:tcW w:w="965" w:type="dxa"/>
            <w:vMerge w:val="restart"/>
            <w:vAlign w:val="center"/>
          </w:tcPr>
          <w:p w14:paraId="4A61F148" w14:textId="77777777" w:rsidR="00CA5542" w:rsidRPr="00695F2D" w:rsidRDefault="00CA5542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  <w:r w:rsidRPr="00695F2D">
              <w:rPr>
                <w:rFonts w:eastAsia="Times New Roman"/>
                <w:szCs w:val="30"/>
                <w:lang w:val="en-US" w:eastAsia="ru-RU"/>
              </w:rPr>
              <w:t>VI</w:t>
            </w:r>
          </w:p>
        </w:tc>
        <w:tc>
          <w:tcPr>
            <w:tcW w:w="965" w:type="dxa"/>
            <w:vMerge w:val="restart"/>
            <w:vAlign w:val="center"/>
          </w:tcPr>
          <w:p w14:paraId="2A723F4F" w14:textId="77777777" w:rsidR="00CA5542" w:rsidRPr="00695F2D" w:rsidRDefault="00CA5542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  <w:r w:rsidRPr="00695F2D">
              <w:rPr>
                <w:rFonts w:eastAsia="Times New Roman"/>
                <w:szCs w:val="30"/>
                <w:lang w:val="en-US" w:eastAsia="ru-RU"/>
              </w:rPr>
              <w:t>VII</w:t>
            </w:r>
          </w:p>
        </w:tc>
        <w:tc>
          <w:tcPr>
            <w:tcW w:w="965" w:type="dxa"/>
            <w:vMerge w:val="restart"/>
            <w:vAlign w:val="center"/>
          </w:tcPr>
          <w:p w14:paraId="7BF37F9B" w14:textId="77777777" w:rsidR="00CA5542" w:rsidRPr="00695F2D" w:rsidRDefault="00CA5542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  <w:r w:rsidRPr="00695F2D">
              <w:rPr>
                <w:rFonts w:eastAsia="Times New Roman"/>
                <w:szCs w:val="30"/>
                <w:lang w:val="en-US" w:eastAsia="ru-RU"/>
              </w:rPr>
              <w:t>VIII</w:t>
            </w:r>
          </w:p>
        </w:tc>
        <w:tc>
          <w:tcPr>
            <w:tcW w:w="966" w:type="dxa"/>
            <w:vMerge w:val="restart"/>
            <w:vAlign w:val="center"/>
          </w:tcPr>
          <w:p w14:paraId="47734935" w14:textId="77777777" w:rsidR="00CA5542" w:rsidRPr="00695F2D" w:rsidRDefault="00CA5542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  <w:r w:rsidRPr="00695F2D">
              <w:rPr>
                <w:rFonts w:eastAsia="Times New Roman"/>
                <w:szCs w:val="30"/>
                <w:lang w:val="en-US" w:eastAsia="ru-RU"/>
              </w:rPr>
              <w:t>IX</w:t>
            </w:r>
          </w:p>
        </w:tc>
        <w:tc>
          <w:tcPr>
            <w:tcW w:w="1984" w:type="dxa"/>
            <w:gridSpan w:val="2"/>
          </w:tcPr>
          <w:p w14:paraId="2CCC3F4F" w14:textId="77777777" w:rsidR="00CA5542" w:rsidRPr="00695F2D" w:rsidRDefault="00CA5542" w:rsidP="00AD5871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695F2D">
              <w:rPr>
                <w:rFonts w:eastAsia="Times New Roman"/>
                <w:szCs w:val="30"/>
                <w:lang w:val="be-BY" w:eastAsia="ru-RU"/>
              </w:rPr>
              <w:t>Х</w:t>
            </w:r>
          </w:p>
        </w:tc>
        <w:tc>
          <w:tcPr>
            <w:tcW w:w="1984" w:type="dxa"/>
            <w:gridSpan w:val="2"/>
          </w:tcPr>
          <w:p w14:paraId="32A5975C" w14:textId="77777777" w:rsidR="00CA5542" w:rsidRPr="00695F2D" w:rsidRDefault="00CA5542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  <w:r w:rsidRPr="00695F2D">
              <w:rPr>
                <w:rFonts w:eastAsia="Times New Roman"/>
                <w:szCs w:val="30"/>
                <w:lang w:val="en-US" w:eastAsia="ru-RU"/>
              </w:rPr>
              <w:t>XI</w:t>
            </w:r>
          </w:p>
        </w:tc>
      </w:tr>
      <w:tr w:rsidR="00CA5542" w:rsidRPr="00695F2D" w14:paraId="30C88B42" w14:textId="77777777" w:rsidTr="00AD5871">
        <w:tc>
          <w:tcPr>
            <w:tcW w:w="1694" w:type="dxa"/>
            <w:vMerge/>
          </w:tcPr>
          <w:p w14:paraId="15BF5EA7" w14:textId="77777777" w:rsidR="00CA5542" w:rsidRPr="00695F2D" w:rsidRDefault="00CA5542" w:rsidP="00AD5871">
            <w:pPr>
              <w:rPr>
                <w:rFonts w:eastAsia="Times New Roman"/>
                <w:szCs w:val="30"/>
                <w:lang w:val="be-BY" w:eastAsia="ru-RU"/>
              </w:rPr>
            </w:pPr>
          </w:p>
        </w:tc>
        <w:tc>
          <w:tcPr>
            <w:tcW w:w="965" w:type="dxa"/>
            <w:vMerge/>
          </w:tcPr>
          <w:p w14:paraId="699EE7A2" w14:textId="77777777" w:rsidR="00CA5542" w:rsidRPr="00695F2D" w:rsidRDefault="00CA5542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965" w:type="dxa"/>
            <w:vMerge/>
          </w:tcPr>
          <w:p w14:paraId="1029302F" w14:textId="77777777" w:rsidR="00CA5542" w:rsidRPr="00695F2D" w:rsidRDefault="00CA5542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965" w:type="dxa"/>
            <w:vMerge/>
          </w:tcPr>
          <w:p w14:paraId="172A37FE" w14:textId="77777777" w:rsidR="00CA5542" w:rsidRPr="00695F2D" w:rsidRDefault="00CA5542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966" w:type="dxa"/>
            <w:vMerge/>
          </w:tcPr>
          <w:p w14:paraId="49B2D899" w14:textId="77777777" w:rsidR="00CA5542" w:rsidRPr="00695F2D" w:rsidRDefault="00CA5542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992" w:type="dxa"/>
          </w:tcPr>
          <w:p w14:paraId="6D2C50CD" w14:textId="77777777" w:rsidR="00CA5542" w:rsidRPr="00695F2D" w:rsidRDefault="00CA5542" w:rsidP="00AD58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5F2D">
              <w:rPr>
                <w:rFonts w:eastAsia="Times New Roman"/>
                <w:sz w:val="24"/>
                <w:szCs w:val="24"/>
                <w:lang w:val="be-BY" w:eastAsia="ru-RU"/>
              </w:rPr>
              <w:t>базов. уров.</w:t>
            </w:r>
          </w:p>
        </w:tc>
        <w:tc>
          <w:tcPr>
            <w:tcW w:w="992" w:type="dxa"/>
          </w:tcPr>
          <w:p w14:paraId="5824C5E7" w14:textId="77777777" w:rsidR="00CA5542" w:rsidRPr="00695F2D" w:rsidRDefault="00CA5542" w:rsidP="00AD58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5F2D">
              <w:rPr>
                <w:rFonts w:eastAsia="Times New Roman"/>
                <w:sz w:val="24"/>
                <w:szCs w:val="24"/>
                <w:lang w:val="be-BY" w:eastAsia="ru-RU"/>
              </w:rPr>
              <w:t>повыш. уров.</w:t>
            </w:r>
          </w:p>
        </w:tc>
        <w:tc>
          <w:tcPr>
            <w:tcW w:w="992" w:type="dxa"/>
          </w:tcPr>
          <w:p w14:paraId="15C90B75" w14:textId="77777777" w:rsidR="00CA5542" w:rsidRPr="00695F2D" w:rsidRDefault="00CA5542" w:rsidP="00AD5871">
            <w:pPr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695F2D">
              <w:rPr>
                <w:rFonts w:eastAsia="Times New Roman"/>
                <w:sz w:val="24"/>
                <w:szCs w:val="24"/>
                <w:lang w:val="be-BY" w:eastAsia="ru-RU"/>
              </w:rPr>
              <w:t>базов. уров.</w:t>
            </w:r>
          </w:p>
        </w:tc>
        <w:tc>
          <w:tcPr>
            <w:tcW w:w="992" w:type="dxa"/>
          </w:tcPr>
          <w:p w14:paraId="5CC9477E" w14:textId="77777777" w:rsidR="00CA5542" w:rsidRPr="00695F2D" w:rsidRDefault="00CA5542" w:rsidP="00AD5871">
            <w:pPr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695F2D">
              <w:rPr>
                <w:rFonts w:eastAsia="Times New Roman"/>
                <w:sz w:val="24"/>
                <w:szCs w:val="24"/>
                <w:lang w:val="be-BY" w:eastAsia="ru-RU"/>
              </w:rPr>
              <w:t>повыш. уров.</w:t>
            </w:r>
          </w:p>
        </w:tc>
      </w:tr>
      <w:tr w:rsidR="00CA5542" w:rsidRPr="00695F2D" w14:paraId="5D51169C" w14:textId="77777777" w:rsidTr="00AD5871">
        <w:tc>
          <w:tcPr>
            <w:tcW w:w="1694" w:type="dxa"/>
          </w:tcPr>
          <w:p w14:paraId="18933EB1" w14:textId="77777777" w:rsidR="00CA5542" w:rsidRPr="00695F2D" w:rsidRDefault="00CA5542" w:rsidP="00AD5871">
            <w:pPr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695F2D">
              <w:rPr>
                <w:rFonts w:eastAsia="Times New Roman"/>
                <w:sz w:val="26"/>
                <w:szCs w:val="26"/>
                <w:lang w:val="be-BY" w:eastAsia="ru-RU"/>
              </w:rPr>
              <w:t>Год утверждения (издания) учебной программы</w:t>
            </w:r>
          </w:p>
        </w:tc>
        <w:tc>
          <w:tcPr>
            <w:tcW w:w="965" w:type="dxa"/>
            <w:vAlign w:val="center"/>
          </w:tcPr>
          <w:p w14:paraId="63D8CC5D" w14:textId="77777777" w:rsidR="00CA5542" w:rsidRPr="00695F2D" w:rsidRDefault="00CA5542" w:rsidP="00AD5871">
            <w:pPr>
              <w:jc w:val="center"/>
              <w:rPr>
                <w:rFonts w:eastAsia="Times New Roman"/>
                <w:szCs w:val="30"/>
                <w:highlight w:val="lightGray"/>
                <w:lang w:eastAsia="ru-RU"/>
              </w:rPr>
            </w:pPr>
            <w:r w:rsidRPr="00695F2D">
              <w:rPr>
                <w:rFonts w:eastAsia="Times New Roman"/>
                <w:szCs w:val="30"/>
                <w:lang w:val="be-BY" w:eastAsia="ru-RU"/>
              </w:rPr>
              <w:t>2017</w:t>
            </w:r>
          </w:p>
        </w:tc>
        <w:tc>
          <w:tcPr>
            <w:tcW w:w="965" w:type="dxa"/>
            <w:vAlign w:val="center"/>
          </w:tcPr>
          <w:p w14:paraId="0F24F13E" w14:textId="77777777" w:rsidR="00CA5542" w:rsidRPr="00695F2D" w:rsidRDefault="00CA5542" w:rsidP="00AD5871">
            <w:pPr>
              <w:jc w:val="center"/>
              <w:rPr>
                <w:rFonts w:eastAsia="Times New Roman"/>
                <w:szCs w:val="30"/>
                <w:lang w:eastAsia="ru-RU"/>
              </w:rPr>
            </w:pPr>
            <w:r w:rsidRPr="00695F2D">
              <w:rPr>
                <w:rFonts w:eastAsia="Times New Roman"/>
                <w:szCs w:val="30"/>
                <w:lang w:val="be-BY" w:eastAsia="ru-RU"/>
              </w:rPr>
              <w:t>2019</w:t>
            </w:r>
          </w:p>
        </w:tc>
        <w:tc>
          <w:tcPr>
            <w:tcW w:w="965" w:type="dxa"/>
            <w:vAlign w:val="center"/>
          </w:tcPr>
          <w:p w14:paraId="174788C1" w14:textId="77777777" w:rsidR="00CA5542" w:rsidRPr="00695F2D" w:rsidRDefault="00CA5542" w:rsidP="00AD5871">
            <w:pPr>
              <w:jc w:val="center"/>
              <w:rPr>
                <w:rFonts w:eastAsia="Times New Roman"/>
                <w:szCs w:val="30"/>
                <w:lang w:eastAsia="ru-RU"/>
              </w:rPr>
            </w:pPr>
            <w:r w:rsidRPr="00695F2D">
              <w:rPr>
                <w:rFonts w:eastAsia="Times New Roman"/>
                <w:szCs w:val="30"/>
                <w:lang w:val="be-BY" w:eastAsia="ru-RU"/>
              </w:rPr>
              <w:t>2018</w:t>
            </w:r>
          </w:p>
        </w:tc>
        <w:tc>
          <w:tcPr>
            <w:tcW w:w="966" w:type="dxa"/>
            <w:vAlign w:val="center"/>
          </w:tcPr>
          <w:p w14:paraId="2E56148E" w14:textId="77777777" w:rsidR="00CA5542" w:rsidRPr="00695F2D" w:rsidRDefault="00CA5542" w:rsidP="00AD5871">
            <w:pPr>
              <w:jc w:val="center"/>
              <w:rPr>
                <w:rFonts w:eastAsia="Times New Roman"/>
                <w:szCs w:val="30"/>
                <w:lang w:eastAsia="ru-RU"/>
              </w:rPr>
            </w:pPr>
            <w:r w:rsidRPr="00695F2D">
              <w:rPr>
                <w:rFonts w:eastAsia="Times New Roman"/>
                <w:szCs w:val="30"/>
                <w:lang w:val="be-BY"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14:paraId="375F4728" w14:textId="77777777" w:rsidR="00CA5542" w:rsidRPr="00695F2D" w:rsidRDefault="00CA5542" w:rsidP="00AD5871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695F2D">
              <w:rPr>
                <w:rFonts w:eastAsia="Times New Roman"/>
                <w:szCs w:val="30"/>
                <w:lang w:val="be-BY"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14:paraId="5D398C84" w14:textId="77777777" w:rsidR="00CA5542" w:rsidRPr="00695F2D" w:rsidRDefault="00CA5542" w:rsidP="00AD5871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695F2D">
              <w:rPr>
                <w:rFonts w:eastAsia="Times New Roman"/>
                <w:szCs w:val="30"/>
                <w:lang w:val="be-BY"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14:paraId="03D08CA2" w14:textId="77777777" w:rsidR="00CA5542" w:rsidRPr="00695F2D" w:rsidRDefault="00CA5542" w:rsidP="00AD5871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695F2D">
              <w:rPr>
                <w:rFonts w:eastAsia="Times New Roman"/>
                <w:szCs w:val="30"/>
                <w:lang w:val="be-BY"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14:paraId="72AFCCCF" w14:textId="77777777" w:rsidR="00CA5542" w:rsidRPr="00695F2D" w:rsidRDefault="00CA5542" w:rsidP="00AD5871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695F2D">
              <w:rPr>
                <w:rFonts w:eastAsia="Times New Roman"/>
                <w:szCs w:val="30"/>
                <w:lang w:val="be-BY" w:eastAsia="ru-RU"/>
              </w:rPr>
              <w:t>2017</w:t>
            </w:r>
          </w:p>
        </w:tc>
      </w:tr>
    </w:tbl>
    <w:p w14:paraId="0ADD50CB" w14:textId="77777777" w:rsidR="00CA5542" w:rsidRPr="00695F2D" w:rsidRDefault="00CA5542" w:rsidP="00CA5542">
      <w:pPr>
        <w:ind w:right="-1" w:firstLine="720"/>
        <w:outlineLvl w:val="0"/>
        <w:rPr>
          <w:rFonts w:eastAsia="Calibri" w:cs="Times New Roman"/>
          <w:i/>
          <w:szCs w:val="30"/>
          <w:u w:val="single"/>
          <w:lang w:val="be-BY"/>
        </w:rPr>
      </w:pPr>
      <w:r w:rsidRPr="00695F2D">
        <w:rPr>
          <w:rFonts w:eastAsia="Calibri" w:cs="Times New Roman"/>
          <w:szCs w:val="30"/>
        </w:rPr>
        <w:t xml:space="preserve">Все учебные программы размещены на национальном образовательном портале: </w:t>
      </w:r>
      <w:hyperlink r:id="rId8" w:history="1">
        <w:r>
          <w:rPr>
            <w:rFonts w:eastAsia="Calibri" w:cs="Times New Roman"/>
            <w:i/>
            <w:color w:val="0563C1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Биология</w:t>
        </w:r>
      </w:hyperlink>
      <w:r w:rsidRPr="00695F2D">
        <w:rPr>
          <w:rFonts w:ascii="Calibri" w:eastAsia="Calibri" w:hAnsi="Calibri" w:cs="Times New Roman"/>
          <w:szCs w:val="30"/>
        </w:rPr>
        <w:t>.</w:t>
      </w:r>
    </w:p>
    <w:p w14:paraId="6771215C" w14:textId="77777777" w:rsidR="00CA5542" w:rsidRPr="00695F2D" w:rsidRDefault="00CA5542" w:rsidP="00CA5542">
      <w:pPr>
        <w:ind w:right="-1"/>
        <w:rPr>
          <w:rFonts w:eastAsia="Calibri" w:cs="Times New Roman"/>
          <w:szCs w:val="30"/>
        </w:rPr>
      </w:pPr>
      <w:r w:rsidRPr="00695F2D">
        <w:rPr>
          <w:rFonts w:eastAsia="Calibri" w:cs="Times New Roman"/>
          <w:b/>
          <w:szCs w:val="30"/>
        </w:rPr>
        <w:t>Обращаем внимание,</w:t>
      </w:r>
      <w:r w:rsidRPr="00695F2D">
        <w:rPr>
          <w:rFonts w:eastAsia="Calibri" w:cs="Times New Roman"/>
          <w:szCs w:val="30"/>
        </w:rPr>
        <w:t xml:space="preserve"> что в связи с поэтапным переходом на обновленное содержание образования</w:t>
      </w:r>
      <w:r w:rsidRPr="00695F2D">
        <w:rPr>
          <w:rFonts w:eastAsia="Calibri"/>
          <w:szCs w:val="30"/>
        </w:rPr>
        <w:t xml:space="preserve">, </w:t>
      </w:r>
      <w:r w:rsidRPr="00695F2D">
        <w:rPr>
          <w:rFonts w:eastAsia="Calibri" w:cs="Times New Roman"/>
          <w:szCs w:val="30"/>
        </w:rPr>
        <w:t xml:space="preserve">направленное на реализацию компетентностного подхода, в 2020/2021 учебном году по новым учебным программам будут учиться учащиеся </w:t>
      </w:r>
      <w:r w:rsidRPr="00695F2D">
        <w:rPr>
          <w:rFonts w:eastAsia="Calibri" w:cs="Times New Roman"/>
          <w:szCs w:val="30"/>
          <w:lang w:val="en-US"/>
        </w:rPr>
        <w:t>X</w:t>
      </w:r>
      <w:r w:rsidRPr="00695F2D">
        <w:rPr>
          <w:rFonts w:eastAsia="Calibri" w:cs="Times New Roman"/>
          <w:szCs w:val="30"/>
        </w:rPr>
        <w:t xml:space="preserve"> класса. </w:t>
      </w:r>
    </w:p>
    <w:p w14:paraId="7A19A74D" w14:textId="77777777" w:rsidR="00CA5542" w:rsidRPr="00695F2D" w:rsidRDefault="00CA5542" w:rsidP="00CA5542">
      <w:pPr>
        <w:ind w:right="-1"/>
        <w:rPr>
          <w:rFonts w:eastAsia="Calibri" w:cs="Times New Roman"/>
          <w:szCs w:val="30"/>
        </w:rPr>
      </w:pPr>
      <w:r w:rsidRPr="00695F2D">
        <w:rPr>
          <w:rFonts w:eastAsia="Calibri" w:cs="Times New Roman"/>
          <w:szCs w:val="30"/>
        </w:rPr>
        <w:t xml:space="preserve">В учебную программу для </w:t>
      </w:r>
      <w:r w:rsidRPr="00695F2D">
        <w:rPr>
          <w:rFonts w:eastAsia="Calibri" w:cs="Times New Roman"/>
          <w:bCs/>
          <w:caps/>
          <w:szCs w:val="30"/>
          <w:lang w:val="en-US"/>
        </w:rPr>
        <w:t>X</w:t>
      </w:r>
      <w:r w:rsidRPr="00695F2D">
        <w:rPr>
          <w:rFonts w:eastAsia="Calibri" w:cs="Times New Roman"/>
          <w:bCs/>
          <w:caps/>
          <w:szCs w:val="30"/>
        </w:rPr>
        <w:t xml:space="preserve"> </w:t>
      </w:r>
      <w:r w:rsidRPr="00695F2D">
        <w:rPr>
          <w:rFonts w:eastAsia="Calibri" w:cs="Times New Roman"/>
          <w:bCs/>
          <w:szCs w:val="30"/>
        </w:rPr>
        <w:t>класса (базовый и повышенный уровни)</w:t>
      </w:r>
      <w:r w:rsidRPr="00695F2D">
        <w:rPr>
          <w:rFonts w:eastAsia="Calibri" w:cs="Times New Roman"/>
          <w:szCs w:val="30"/>
        </w:rPr>
        <w:t xml:space="preserve"> внесены следующие изменения:</w:t>
      </w:r>
    </w:p>
    <w:p w14:paraId="45342FDB" w14:textId="77777777" w:rsidR="00CA5542" w:rsidRPr="00695F2D" w:rsidRDefault="00CA5542" w:rsidP="00CA5542">
      <w:pPr>
        <w:ind w:right="-1"/>
        <w:rPr>
          <w:rFonts w:eastAsia="Calibri" w:cs="Times New Roman"/>
          <w:szCs w:val="30"/>
        </w:rPr>
      </w:pPr>
      <w:r w:rsidRPr="00695F2D">
        <w:rPr>
          <w:rFonts w:eastAsia="Calibri" w:cs="Times New Roman"/>
          <w:i/>
          <w:szCs w:val="30"/>
        </w:rPr>
        <w:t>изменена</w:t>
      </w:r>
      <w:r w:rsidRPr="00695F2D">
        <w:rPr>
          <w:rFonts w:eastAsia="Calibri" w:cs="Times New Roman"/>
          <w:szCs w:val="30"/>
        </w:rPr>
        <w:t xml:space="preserve"> последовательность изучения разделов между </w:t>
      </w:r>
      <w:r w:rsidRPr="00695F2D">
        <w:rPr>
          <w:rFonts w:cs="Times New Roman"/>
          <w:szCs w:val="30"/>
          <w:lang w:val="en-US"/>
        </w:rPr>
        <w:t>X</w:t>
      </w:r>
      <w:r w:rsidRPr="00695F2D">
        <w:rPr>
          <w:rFonts w:cs="Times New Roman"/>
          <w:szCs w:val="30"/>
        </w:rPr>
        <w:t xml:space="preserve"> и </w:t>
      </w:r>
      <w:r w:rsidRPr="00695F2D">
        <w:rPr>
          <w:rFonts w:cs="Times New Roman"/>
          <w:szCs w:val="30"/>
          <w:lang w:val="en-US"/>
        </w:rPr>
        <w:t>XI</w:t>
      </w:r>
      <w:r w:rsidRPr="00695F2D">
        <w:rPr>
          <w:rFonts w:cs="Times New Roman"/>
          <w:szCs w:val="30"/>
        </w:rPr>
        <w:t> классами (базовый и повышенный уровни)</w:t>
      </w:r>
      <w:r w:rsidRPr="00695F2D">
        <w:rPr>
          <w:rFonts w:eastAsia="Calibri" w:cs="Times New Roman"/>
          <w:szCs w:val="30"/>
        </w:rPr>
        <w:t>:</w:t>
      </w:r>
    </w:p>
    <w:p w14:paraId="7E1CBA33" w14:textId="77777777" w:rsidR="00CA5542" w:rsidRPr="00695F2D" w:rsidRDefault="00CA5542" w:rsidP="00CA5542">
      <w:pPr>
        <w:ind w:right="-1"/>
        <w:contextualSpacing/>
        <w:rPr>
          <w:rFonts w:cs="Times New Roman"/>
          <w:szCs w:val="30"/>
        </w:rPr>
      </w:pPr>
      <w:r w:rsidRPr="00695F2D">
        <w:rPr>
          <w:rFonts w:cs="Times New Roman"/>
          <w:szCs w:val="30"/>
        </w:rPr>
        <w:t xml:space="preserve">из содержания учебной программы </w:t>
      </w:r>
      <w:r w:rsidRPr="00695F2D">
        <w:rPr>
          <w:rFonts w:cs="Times New Roman"/>
          <w:szCs w:val="30"/>
          <w:lang w:val="en-US"/>
        </w:rPr>
        <w:t>X</w:t>
      </w:r>
      <w:r w:rsidRPr="00695F2D">
        <w:rPr>
          <w:rFonts w:cs="Times New Roman"/>
          <w:szCs w:val="30"/>
        </w:rPr>
        <w:t xml:space="preserve"> класса</w:t>
      </w:r>
      <w:r w:rsidRPr="00695F2D">
        <w:rPr>
          <w:rFonts w:cs="Times New Roman"/>
          <w:b/>
          <w:szCs w:val="30"/>
        </w:rPr>
        <w:t xml:space="preserve"> </w:t>
      </w:r>
      <w:r w:rsidRPr="00695F2D">
        <w:rPr>
          <w:rFonts w:cs="Times New Roman"/>
          <w:szCs w:val="30"/>
        </w:rPr>
        <w:t xml:space="preserve">перенесены в </w:t>
      </w:r>
      <w:r w:rsidRPr="00695F2D">
        <w:rPr>
          <w:rFonts w:cs="Times New Roman"/>
          <w:szCs w:val="30"/>
          <w:lang w:val="en-US"/>
        </w:rPr>
        <w:t>XI</w:t>
      </w:r>
      <w:r w:rsidRPr="00695F2D">
        <w:rPr>
          <w:rFonts w:cs="Times New Roman"/>
          <w:szCs w:val="30"/>
        </w:rPr>
        <w:t xml:space="preserve"> класс следующие темы: «Химические компоненты живых организмов», «Клетка – структурная и функциональная единица живых организмов», «Обмен веществ и преобразование энергии в организме», «Наследственность и изменчивость организмов», «Селекция и биотехнология»;</w:t>
      </w:r>
    </w:p>
    <w:p w14:paraId="2F2027F8" w14:textId="77777777" w:rsidR="00CA5542" w:rsidRPr="00695F2D" w:rsidRDefault="00CA5542" w:rsidP="00CA5542">
      <w:pPr>
        <w:ind w:right="-1"/>
        <w:contextualSpacing/>
        <w:rPr>
          <w:rFonts w:cs="Times New Roman"/>
          <w:szCs w:val="30"/>
        </w:rPr>
      </w:pPr>
      <w:r w:rsidRPr="00695F2D">
        <w:rPr>
          <w:rFonts w:cs="Times New Roman"/>
          <w:szCs w:val="30"/>
        </w:rPr>
        <w:t xml:space="preserve">из содержания учебной программы </w:t>
      </w:r>
      <w:r w:rsidRPr="00695F2D">
        <w:rPr>
          <w:rFonts w:cs="Times New Roman"/>
          <w:szCs w:val="30"/>
          <w:lang w:val="en-US"/>
        </w:rPr>
        <w:t>XI</w:t>
      </w:r>
      <w:r w:rsidRPr="00695F2D">
        <w:rPr>
          <w:rFonts w:cs="Times New Roman"/>
          <w:szCs w:val="30"/>
        </w:rPr>
        <w:t xml:space="preserve"> класса</w:t>
      </w:r>
      <w:r w:rsidRPr="00695F2D">
        <w:rPr>
          <w:rFonts w:cs="Times New Roman"/>
          <w:b/>
          <w:szCs w:val="30"/>
        </w:rPr>
        <w:t xml:space="preserve"> </w:t>
      </w:r>
      <w:r w:rsidRPr="00695F2D">
        <w:rPr>
          <w:rFonts w:cs="Times New Roman"/>
          <w:szCs w:val="30"/>
        </w:rPr>
        <w:t xml:space="preserve">перенесены в </w:t>
      </w:r>
      <w:r w:rsidRPr="00695F2D">
        <w:rPr>
          <w:rFonts w:cs="Times New Roman"/>
          <w:szCs w:val="30"/>
          <w:lang w:val="en-US"/>
        </w:rPr>
        <w:t>X</w:t>
      </w:r>
      <w:r w:rsidRPr="00695F2D">
        <w:rPr>
          <w:rFonts w:cs="Times New Roman"/>
          <w:szCs w:val="30"/>
        </w:rPr>
        <w:t xml:space="preserve"> класс темы: «Организм и среда», «Биосфера – живая оболочка земли», «Экосистема – основная единица биосферы», «Вид и популяция».</w:t>
      </w:r>
    </w:p>
    <w:p w14:paraId="7FAA2F3B" w14:textId="77777777" w:rsidR="00CA5542" w:rsidRPr="00695F2D" w:rsidRDefault="00CA5542" w:rsidP="00CA5542">
      <w:pPr>
        <w:ind w:right="-1"/>
        <w:contextualSpacing/>
        <w:rPr>
          <w:rFonts w:cs="Times New Roman"/>
          <w:strike/>
          <w:szCs w:val="30"/>
          <w:lang w:eastAsia="ru-RU"/>
        </w:rPr>
      </w:pPr>
      <w:r w:rsidRPr="00695F2D">
        <w:rPr>
          <w:rFonts w:cs="Times New Roman"/>
          <w:i/>
          <w:szCs w:val="30"/>
        </w:rPr>
        <w:t>введена</w:t>
      </w:r>
      <w:r w:rsidRPr="00695F2D">
        <w:rPr>
          <w:rFonts w:cs="Times New Roman"/>
          <w:szCs w:val="30"/>
        </w:rPr>
        <w:t xml:space="preserve"> новая тема «Человек в окружающей среде»</w:t>
      </w:r>
      <w:r w:rsidRPr="00695F2D">
        <w:rPr>
          <w:rFonts w:cs="Times New Roman"/>
          <w:szCs w:val="30"/>
          <w:lang w:eastAsia="ru-RU"/>
        </w:rPr>
        <w:t>;</w:t>
      </w:r>
    </w:p>
    <w:p w14:paraId="3EE2D7FB" w14:textId="77777777" w:rsidR="00CA5542" w:rsidRPr="00695F2D" w:rsidRDefault="00CA5542" w:rsidP="00CA5542">
      <w:pPr>
        <w:ind w:right="-1"/>
        <w:contextualSpacing/>
        <w:rPr>
          <w:rFonts w:eastAsia="Calibri" w:cs="Times New Roman"/>
          <w:i/>
          <w:szCs w:val="30"/>
        </w:rPr>
      </w:pPr>
      <w:r w:rsidRPr="00695F2D">
        <w:rPr>
          <w:rFonts w:eastAsia="Calibri" w:cs="Times New Roman"/>
          <w:i/>
          <w:szCs w:val="30"/>
        </w:rPr>
        <w:t>в учебной программе на базовом уровне изучения учебного предмета внесены следующие изменения:</w:t>
      </w:r>
    </w:p>
    <w:p w14:paraId="1F84813E" w14:textId="77777777" w:rsidR="00CA5542" w:rsidRPr="00695F2D" w:rsidRDefault="00CA5542" w:rsidP="00CA5542">
      <w:pPr>
        <w:ind w:right="-1"/>
        <w:contextualSpacing/>
        <w:rPr>
          <w:rFonts w:cs="Times New Roman"/>
          <w:i/>
          <w:szCs w:val="30"/>
          <w:lang w:eastAsia="ru-RU"/>
        </w:rPr>
      </w:pPr>
      <w:r w:rsidRPr="00695F2D">
        <w:rPr>
          <w:rFonts w:cs="Times New Roman"/>
          <w:i/>
          <w:szCs w:val="30"/>
          <w:lang w:eastAsia="ru-RU"/>
        </w:rPr>
        <w:lastRenderedPageBreak/>
        <w:t>включены:</w:t>
      </w:r>
    </w:p>
    <w:p w14:paraId="395EDED2" w14:textId="77777777" w:rsidR="00CA5542" w:rsidRPr="00695F2D" w:rsidRDefault="00CA5542" w:rsidP="00CA5542">
      <w:pPr>
        <w:ind w:right="-1"/>
        <w:contextualSpacing/>
        <w:rPr>
          <w:rFonts w:cs="Times New Roman"/>
          <w:szCs w:val="30"/>
          <w:lang w:eastAsia="ru-RU"/>
        </w:rPr>
      </w:pPr>
      <w:r w:rsidRPr="00695F2D">
        <w:rPr>
          <w:rFonts w:cs="Times New Roman"/>
          <w:szCs w:val="30"/>
          <w:lang w:eastAsia="ru-RU"/>
        </w:rPr>
        <w:t>п</w:t>
      </w:r>
      <w:r w:rsidRPr="00695F2D">
        <w:rPr>
          <w:rFonts w:cs="Times New Roman"/>
          <w:bCs/>
          <w:iCs/>
          <w:szCs w:val="30"/>
        </w:rPr>
        <w:t>рактическая работа № </w:t>
      </w:r>
      <w:r w:rsidRPr="00695F2D">
        <w:rPr>
          <w:rFonts w:cs="Times New Roman"/>
          <w:szCs w:val="30"/>
        </w:rPr>
        <w:t xml:space="preserve">2 «Составление цепей и сетей питания в разных экосистемах» </w:t>
      </w:r>
      <w:r w:rsidRPr="00695F2D">
        <w:rPr>
          <w:rFonts w:cs="Times New Roman"/>
          <w:szCs w:val="30"/>
          <w:lang w:eastAsia="ru-RU"/>
        </w:rPr>
        <w:t>в раздел «</w:t>
      </w:r>
      <w:r w:rsidRPr="00695F2D">
        <w:rPr>
          <w:rFonts w:cs="Times New Roman"/>
          <w:bCs/>
          <w:szCs w:val="30"/>
        </w:rPr>
        <w:t>Экосистема – основная единица биосферы</w:t>
      </w:r>
      <w:r w:rsidRPr="00695F2D">
        <w:rPr>
          <w:rFonts w:cs="Times New Roman"/>
          <w:szCs w:val="30"/>
          <w:lang w:eastAsia="ru-RU"/>
        </w:rPr>
        <w:t>»;</w:t>
      </w:r>
    </w:p>
    <w:p w14:paraId="0796FA14" w14:textId="77777777" w:rsidR="00CA5542" w:rsidRPr="00695F2D" w:rsidRDefault="00CA5542" w:rsidP="00CA5542">
      <w:pPr>
        <w:ind w:right="-1"/>
        <w:contextualSpacing/>
        <w:rPr>
          <w:rFonts w:cs="Times New Roman"/>
          <w:szCs w:val="30"/>
          <w:lang w:eastAsia="ru-RU"/>
        </w:rPr>
      </w:pPr>
      <w:r w:rsidRPr="00695F2D">
        <w:rPr>
          <w:rFonts w:cs="Times New Roman"/>
          <w:szCs w:val="30"/>
        </w:rPr>
        <w:t xml:space="preserve">экскурсии № 1 «Описание экосистем своей местности (видовая и пространственная структура, сезонные изменения, наличие антропогенных изменений)» и № 2 «Описание агроэкосистемы и ее видового состава (на примере парка, сада, поля или пруда)» </w:t>
      </w:r>
      <w:r w:rsidRPr="00695F2D">
        <w:rPr>
          <w:rFonts w:cs="Times New Roman"/>
          <w:szCs w:val="30"/>
          <w:lang w:eastAsia="ru-RU"/>
        </w:rPr>
        <w:t>в раздел «</w:t>
      </w:r>
      <w:r w:rsidRPr="00695F2D">
        <w:rPr>
          <w:rFonts w:cs="Times New Roman"/>
          <w:bCs/>
          <w:szCs w:val="30"/>
        </w:rPr>
        <w:t>Экосистема – основная единица биосферы</w:t>
      </w:r>
      <w:r w:rsidRPr="00695F2D">
        <w:rPr>
          <w:rFonts w:cs="Times New Roman"/>
          <w:szCs w:val="30"/>
          <w:lang w:eastAsia="ru-RU"/>
        </w:rPr>
        <w:t>».</w:t>
      </w:r>
    </w:p>
    <w:p w14:paraId="4604984C" w14:textId="77777777" w:rsidR="00CA5542" w:rsidRPr="00695F2D" w:rsidRDefault="00CA5542" w:rsidP="00CA5542">
      <w:pPr>
        <w:ind w:right="-1"/>
        <w:contextualSpacing/>
        <w:rPr>
          <w:rFonts w:cs="Times New Roman"/>
          <w:szCs w:val="30"/>
        </w:rPr>
      </w:pPr>
      <w:r w:rsidRPr="00695F2D">
        <w:rPr>
          <w:rFonts w:cs="Times New Roman"/>
          <w:i/>
          <w:szCs w:val="30"/>
        </w:rPr>
        <w:t>перенесены</w:t>
      </w:r>
      <w:r w:rsidRPr="00695F2D">
        <w:rPr>
          <w:rFonts w:cs="Times New Roman"/>
          <w:szCs w:val="30"/>
        </w:rPr>
        <w:t xml:space="preserve"> из раздела «</w:t>
      </w:r>
      <w:r w:rsidRPr="00695F2D">
        <w:rPr>
          <w:rFonts w:cs="Times New Roman"/>
          <w:bCs/>
          <w:szCs w:val="30"/>
        </w:rPr>
        <w:t>Биосфера – живая оболочка Земли</w:t>
      </w:r>
      <w:r w:rsidRPr="00695F2D">
        <w:rPr>
          <w:rFonts w:cs="Times New Roman"/>
          <w:szCs w:val="30"/>
        </w:rPr>
        <w:t xml:space="preserve">» в отдельный раздел «Человек и биосфера» вопросы, связанные с охраной природы; </w:t>
      </w:r>
    </w:p>
    <w:p w14:paraId="39537CF1" w14:textId="77777777" w:rsidR="00CA5542" w:rsidRPr="00695F2D" w:rsidRDefault="00CA5542" w:rsidP="00CA5542">
      <w:pPr>
        <w:ind w:right="-1"/>
        <w:contextualSpacing/>
        <w:rPr>
          <w:rFonts w:eastAsia="Calibri" w:cs="Times New Roman"/>
          <w:i/>
          <w:szCs w:val="30"/>
        </w:rPr>
      </w:pPr>
      <w:r w:rsidRPr="00695F2D">
        <w:rPr>
          <w:rFonts w:eastAsia="Calibri" w:cs="Times New Roman"/>
          <w:i/>
          <w:szCs w:val="30"/>
        </w:rPr>
        <w:t>в учебной программе на повышенном уровне изучения учебного предмета внесены следующие изменения:</w:t>
      </w:r>
    </w:p>
    <w:p w14:paraId="52ED0184" w14:textId="77777777" w:rsidR="00CA5542" w:rsidRPr="00695F2D" w:rsidRDefault="00CA5542" w:rsidP="00CA5542">
      <w:pPr>
        <w:ind w:right="-1"/>
        <w:contextualSpacing/>
        <w:rPr>
          <w:rFonts w:cs="Times New Roman"/>
          <w:i/>
          <w:szCs w:val="30"/>
        </w:rPr>
      </w:pPr>
      <w:r w:rsidRPr="00695F2D">
        <w:rPr>
          <w:rFonts w:cs="Times New Roman"/>
          <w:i/>
          <w:szCs w:val="30"/>
        </w:rPr>
        <w:t>включены:</w:t>
      </w:r>
    </w:p>
    <w:p w14:paraId="6960083B" w14:textId="77777777" w:rsidR="00CA5542" w:rsidRPr="00695F2D" w:rsidRDefault="00CA5542" w:rsidP="00CA5542">
      <w:pPr>
        <w:ind w:right="-1"/>
        <w:contextualSpacing/>
        <w:rPr>
          <w:rFonts w:cs="Times New Roman"/>
          <w:szCs w:val="30"/>
        </w:rPr>
      </w:pPr>
      <w:r w:rsidRPr="00695F2D">
        <w:rPr>
          <w:rFonts w:cs="Times New Roman"/>
          <w:szCs w:val="30"/>
        </w:rPr>
        <w:t>обобщающее повторение после изучения каждого раздела учебной программы;</w:t>
      </w:r>
    </w:p>
    <w:p w14:paraId="2428B320" w14:textId="77777777" w:rsidR="00CA5542" w:rsidRPr="00695F2D" w:rsidRDefault="00CA5542" w:rsidP="00CA5542">
      <w:pPr>
        <w:shd w:val="clear" w:color="auto" w:fill="FFFFFF"/>
        <w:tabs>
          <w:tab w:val="left" w:pos="600"/>
        </w:tabs>
        <w:autoSpaceDE w:val="0"/>
        <w:adjustRightInd w:val="0"/>
        <w:ind w:right="-1"/>
        <w:rPr>
          <w:rFonts w:cs="Times New Roman"/>
          <w:szCs w:val="30"/>
        </w:rPr>
      </w:pPr>
      <w:r w:rsidRPr="00695F2D">
        <w:rPr>
          <w:rFonts w:cs="Times New Roman"/>
          <w:szCs w:val="30"/>
        </w:rPr>
        <w:t>практическая работа «Экологические проекты по моделированию и прогнозированию изменений в экосистеме под действием антропогенных факторов» в раздел «Э</w:t>
      </w:r>
      <w:r w:rsidRPr="00695F2D">
        <w:rPr>
          <w:rFonts w:cs="Times New Roman"/>
          <w:bCs/>
          <w:szCs w:val="30"/>
        </w:rPr>
        <w:t>косистема – основная единица биосферы</w:t>
      </w:r>
      <w:r w:rsidRPr="00695F2D">
        <w:rPr>
          <w:rFonts w:cs="Times New Roman"/>
          <w:szCs w:val="30"/>
        </w:rPr>
        <w:t>»;</w:t>
      </w:r>
    </w:p>
    <w:p w14:paraId="486C977C" w14:textId="77777777" w:rsidR="00CA5542" w:rsidRPr="00695F2D" w:rsidRDefault="00CA5542" w:rsidP="00CA5542">
      <w:pPr>
        <w:shd w:val="clear" w:color="auto" w:fill="FFFFFF"/>
        <w:tabs>
          <w:tab w:val="left" w:pos="600"/>
        </w:tabs>
        <w:autoSpaceDE w:val="0"/>
        <w:adjustRightInd w:val="0"/>
        <w:ind w:right="-1"/>
        <w:rPr>
          <w:rFonts w:cs="Times New Roman"/>
          <w:szCs w:val="30"/>
        </w:rPr>
      </w:pPr>
      <w:r w:rsidRPr="00695F2D">
        <w:rPr>
          <w:rFonts w:cs="Times New Roman"/>
          <w:szCs w:val="30"/>
        </w:rPr>
        <w:t>экскурсия «Описание агроэкосистемы и ее видового состава (на примере парка, сада, поля или пруда)» в раздел «Э</w:t>
      </w:r>
      <w:r w:rsidRPr="00695F2D">
        <w:rPr>
          <w:rFonts w:cs="Times New Roman"/>
          <w:bCs/>
          <w:szCs w:val="30"/>
        </w:rPr>
        <w:t>косистема – основная единица биосферы</w:t>
      </w:r>
      <w:r w:rsidRPr="00695F2D">
        <w:rPr>
          <w:rFonts w:cs="Times New Roman"/>
          <w:szCs w:val="30"/>
        </w:rPr>
        <w:t>»;</w:t>
      </w:r>
    </w:p>
    <w:p w14:paraId="08FC471E" w14:textId="77777777" w:rsidR="00CA5542" w:rsidRPr="00695F2D" w:rsidRDefault="00CA5542" w:rsidP="00CA5542">
      <w:pPr>
        <w:ind w:right="-1"/>
        <w:contextualSpacing/>
        <w:rPr>
          <w:rFonts w:cs="Times New Roman"/>
          <w:szCs w:val="30"/>
        </w:rPr>
      </w:pPr>
      <w:r w:rsidRPr="00695F2D">
        <w:rPr>
          <w:rFonts w:cs="Times New Roman"/>
          <w:i/>
          <w:szCs w:val="30"/>
          <w:lang w:eastAsia="ru-RU"/>
        </w:rPr>
        <w:t>переведены</w:t>
      </w:r>
      <w:r w:rsidRPr="00695F2D">
        <w:rPr>
          <w:rFonts w:cs="Times New Roman"/>
          <w:szCs w:val="30"/>
          <w:lang w:eastAsia="ru-RU"/>
        </w:rPr>
        <w:t xml:space="preserve"> в ранг лабораторных работ</w:t>
      </w:r>
      <w:r w:rsidRPr="00695F2D">
        <w:rPr>
          <w:rFonts w:cs="Times New Roman"/>
          <w:color w:val="FF0000"/>
          <w:szCs w:val="30"/>
          <w:lang w:eastAsia="ru-RU"/>
        </w:rPr>
        <w:t xml:space="preserve"> </w:t>
      </w:r>
      <w:r w:rsidRPr="00695F2D">
        <w:rPr>
          <w:rFonts w:cs="Times New Roman"/>
          <w:szCs w:val="30"/>
          <w:lang w:eastAsia="ru-RU"/>
        </w:rPr>
        <w:t xml:space="preserve">практические работы </w:t>
      </w:r>
      <w:r w:rsidRPr="00695F2D">
        <w:rPr>
          <w:rFonts w:cs="Times New Roman"/>
          <w:szCs w:val="30"/>
        </w:rPr>
        <w:t>«Изучение приспособленности насекомых и птиц к наземно-воздушной среде обитания» и «Изучение приспособленности растений к опылению, распространению плодов и семян»</w:t>
      </w:r>
      <w:r w:rsidRPr="00695F2D">
        <w:rPr>
          <w:rFonts w:cs="Times New Roman"/>
          <w:szCs w:val="30"/>
          <w:lang w:eastAsia="ru-RU"/>
        </w:rPr>
        <w:t xml:space="preserve"> в разделе «</w:t>
      </w:r>
      <w:r w:rsidRPr="00695F2D">
        <w:rPr>
          <w:rFonts w:cs="Times New Roman"/>
          <w:bCs/>
          <w:szCs w:val="30"/>
        </w:rPr>
        <w:t>Организм и среда</w:t>
      </w:r>
      <w:r w:rsidRPr="00695F2D">
        <w:rPr>
          <w:rFonts w:cs="Times New Roman"/>
          <w:szCs w:val="30"/>
          <w:lang w:eastAsia="ru-RU"/>
        </w:rPr>
        <w:t>»</w:t>
      </w:r>
      <w:r w:rsidRPr="00695F2D">
        <w:rPr>
          <w:rFonts w:cs="Times New Roman"/>
          <w:szCs w:val="30"/>
        </w:rPr>
        <w:t>;</w:t>
      </w:r>
    </w:p>
    <w:p w14:paraId="5140FFEC" w14:textId="77777777" w:rsidR="00CA5542" w:rsidRPr="00695F2D" w:rsidRDefault="00CA5542" w:rsidP="00CA5542">
      <w:pPr>
        <w:ind w:right="-1"/>
        <w:contextualSpacing/>
        <w:rPr>
          <w:rFonts w:cs="Times New Roman"/>
          <w:szCs w:val="30"/>
        </w:rPr>
      </w:pPr>
      <w:r w:rsidRPr="00695F2D">
        <w:rPr>
          <w:rFonts w:cs="Times New Roman"/>
          <w:i/>
          <w:szCs w:val="30"/>
        </w:rPr>
        <w:t>исключены</w:t>
      </w:r>
      <w:r w:rsidRPr="00695F2D">
        <w:rPr>
          <w:rFonts w:cs="Times New Roman"/>
          <w:szCs w:val="30"/>
        </w:rPr>
        <w:t xml:space="preserve"> практические работы: </w:t>
      </w:r>
    </w:p>
    <w:p w14:paraId="45A6D926" w14:textId="77777777" w:rsidR="00CA5542" w:rsidRPr="00695F2D" w:rsidRDefault="00CA5542" w:rsidP="00CA5542">
      <w:pPr>
        <w:ind w:right="-1"/>
        <w:contextualSpacing/>
        <w:rPr>
          <w:rFonts w:eastAsia="Times New Roman" w:cs="Times New Roman"/>
          <w:bCs/>
          <w:szCs w:val="30"/>
          <w:lang w:eastAsia="ru-RU"/>
        </w:rPr>
      </w:pPr>
      <w:r w:rsidRPr="00695F2D">
        <w:rPr>
          <w:rFonts w:cs="Times New Roman"/>
          <w:szCs w:val="30"/>
        </w:rPr>
        <w:t>«</w:t>
      </w:r>
      <w:r w:rsidRPr="00695F2D">
        <w:rPr>
          <w:rFonts w:eastAsia="Times New Roman" w:cs="Times New Roman"/>
          <w:bCs/>
          <w:szCs w:val="30"/>
          <w:lang w:eastAsia="ru-RU"/>
        </w:rPr>
        <w:t xml:space="preserve">Сравнение бесполого и полового размножения» и «Решение задач по теме </w:t>
      </w:r>
      <w:r w:rsidRPr="00695F2D">
        <w:rPr>
          <w:rFonts w:eastAsia="Times New Roman" w:cs="Times New Roman"/>
          <w:bCs/>
          <w:szCs w:val="30"/>
          <w:lang w:val="be-BY" w:eastAsia="ru-RU"/>
        </w:rPr>
        <w:t>“</w:t>
      </w:r>
      <w:r w:rsidRPr="00695F2D">
        <w:rPr>
          <w:rFonts w:eastAsia="Times New Roman" w:cs="Times New Roman"/>
          <w:bCs/>
          <w:szCs w:val="30"/>
          <w:lang w:eastAsia="ru-RU"/>
        </w:rPr>
        <w:t>Размножение организмов</w:t>
      </w:r>
      <w:r w:rsidRPr="00695F2D">
        <w:rPr>
          <w:rFonts w:eastAsia="Times New Roman" w:cs="Times New Roman"/>
          <w:bCs/>
          <w:szCs w:val="30"/>
          <w:lang w:val="be-BY" w:eastAsia="ru-RU"/>
        </w:rPr>
        <w:t>”</w:t>
      </w:r>
      <w:r w:rsidRPr="00695F2D">
        <w:rPr>
          <w:rFonts w:eastAsia="Times New Roman" w:cs="Times New Roman"/>
          <w:bCs/>
          <w:szCs w:val="30"/>
          <w:lang w:eastAsia="ru-RU"/>
        </w:rPr>
        <w:t>»</w:t>
      </w:r>
      <w:r w:rsidRPr="00695F2D">
        <w:rPr>
          <w:rFonts w:cs="Times New Roman"/>
          <w:szCs w:val="30"/>
        </w:rPr>
        <w:t xml:space="preserve"> из раздела «Размножение и индивидуальное развитие организмов»</w:t>
      </w:r>
      <w:r w:rsidRPr="00695F2D">
        <w:rPr>
          <w:rFonts w:eastAsia="Times New Roman" w:cs="Times New Roman"/>
          <w:bCs/>
          <w:szCs w:val="30"/>
          <w:lang w:eastAsia="ru-RU"/>
        </w:rPr>
        <w:t>;</w:t>
      </w:r>
    </w:p>
    <w:p w14:paraId="2CE56D88" w14:textId="77777777" w:rsidR="00CA5542" w:rsidRPr="00695F2D" w:rsidRDefault="00CA5542" w:rsidP="00CA5542">
      <w:pPr>
        <w:ind w:right="-1"/>
        <w:contextualSpacing/>
        <w:rPr>
          <w:rFonts w:eastAsia="Times New Roman" w:cs="Times New Roman"/>
          <w:szCs w:val="30"/>
          <w:lang w:eastAsia="ru-RU"/>
        </w:rPr>
      </w:pPr>
      <w:r w:rsidRPr="00695F2D">
        <w:rPr>
          <w:rFonts w:cs="Times New Roman"/>
          <w:szCs w:val="30"/>
        </w:rPr>
        <w:t>«</w:t>
      </w:r>
      <w:r w:rsidRPr="00695F2D">
        <w:rPr>
          <w:rFonts w:eastAsia="Times New Roman" w:cs="Times New Roman"/>
          <w:bCs/>
          <w:iCs/>
          <w:szCs w:val="30"/>
          <w:lang w:eastAsia="ru-RU"/>
        </w:rPr>
        <w:t>Выявление изменчивости у особей одного вида» и «</w:t>
      </w:r>
      <w:r w:rsidRPr="00695F2D">
        <w:rPr>
          <w:rFonts w:eastAsia="Times New Roman" w:cs="Times New Roman"/>
          <w:szCs w:val="30"/>
          <w:lang w:eastAsia="ru-RU"/>
        </w:rPr>
        <w:t xml:space="preserve">Решение задач по теме </w:t>
      </w:r>
      <w:r w:rsidRPr="00695F2D">
        <w:rPr>
          <w:rFonts w:eastAsia="Times New Roman" w:cs="Times New Roman"/>
          <w:szCs w:val="30"/>
          <w:lang w:val="be-BY" w:eastAsia="ru-RU"/>
        </w:rPr>
        <w:t>“</w:t>
      </w:r>
      <w:r w:rsidRPr="00695F2D">
        <w:rPr>
          <w:rFonts w:eastAsia="Times New Roman" w:cs="Times New Roman"/>
          <w:szCs w:val="30"/>
          <w:lang w:eastAsia="ru-RU"/>
        </w:rPr>
        <w:t>Вид. Популяция</w:t>
      </w:r>
      <w:r w:rsidRPr="00695F2D">
        <w:rPr>
          <w:rFonts w:eastAsia="Times New Roman" w:cs="Times New Roman"/>
          <w:szCs w:val="30"/>
          <w:lang w:val="be-BY" w:eastAsia="ru-RU"/>
        </w:rPr>
        <w:t>”</w:t>
      </w:r>
      <w:r w:rsidRPr="00695F2D">
        <w:rPr>
          <w:rFonts w:eastAsia="Times New Roman" w:cs="Times New Roman"/>
          <w:szCs w:val="30"/>
          <w:lang w:eastAsia="ru-RU"/>
        </w:rPr>
        <w:t>»</w:t>
      </w:r>
      <w:r w:rsidRPr="00695F2D">
        <w:rPr>
          <w:rFonts w:cs="Times New Roman"/>
          <w:szCs w:val="30"/>
        </w:rPr>
        <w:t xml:space="preserve"> из раздела «</w:t>
      </w:r>
      <w:r w:rsidRPr="00695F2D">
        <w:rPr>
          <w:rFonts w:cs="Times New Roman"/>
          <w:bCs/>
          <w:szCs w:val="30"/>
        </w:rPr>
        <w:t>Вид и популяция</w:t>
      </w:r>
      <w:r w:rsidRPr="00695F2D">
        <w:rPr>
          <w:rFonts w:cs="Times New Roman"/>
          <w:szCs w:val="30"/>
        </w:rPr>
        <w:t>»</w:t>
      </w:r>
      <w:r w:rsidRPr="00695F2D">
        <w:rPr>
          <w:rFonts w:eastAsia="Times New Roman" w:cs="Times New Roman"/>
          <w:szCs w:val="30"/>
          <w:lang w:eastAsia="ru-RU"/>
        </w:rPr>
        <w:t>;</w:t>
      </w:r>
    </w:p>
    <w:p w14:paraId="78A7D55E" w14:textId="77777777" w:rsidR="00CA5542" w:rsidRPr="00695F2D" w:rsidRDefault="00CA5542" w:rsidP="00CA5542">
      <w:pPr>
        <w:ind w:right="-1"/>
        <w:contextualSpacing/>
        <w:rPr>
          <w:rFonts w:eastAsia="Times New Roman" w:cs="Times New Roman"/>
          <w:szCs w:val="30"/>
          <w:lang w:eastAsia="ru-RU"/>
        </w:rPr>
      </w:pPr>
      <w:r w:rsidRPr="00695F2D">
        <w:rPr>
          <w:rFonts w:cs="Times New Roman"/>
          <w:szCs w:val="30"/>
        </w:rPr>
        <w:t>«</w:t>
      </w:r>
      <w:r w:rsidRPr="00695F2D">
        <w:rPr>
          <w:rFonts w:eastAsia="Times New Roman" w:cs="Times New Roman"/>
          <w:szCs w:val="30"/>
          <w:lang w:eastAsia="ru-RU"/>
        </w:rPr>
        <w:t>Составление схем круговоротов веществ</w:t>
      </w:r>
      <w:r w:rsidRPr="00695F2D">
        <w:rPr>
          <w:rFonts w:eastAsia="Times New Roman" w:cs="Times New Roman"/>
          <w:bCs/>
          <w:iCs/>
          <w:szCs w:val="30"/>
          <w:lang w:eastAsia="ru-RU"/>
        </w:rPr>
        <w:t>» и «</w:t>
      </w:r>
      <w:r w:rsidRPr="00695F2D">
        <w:rPr>
          <w:rFonts w:eastAsia="Times New Roman" w:cs="Times New Roman"/>
          <w:szCs w:val="30"/>
          <w:lang w:eastAsia="ru-RU"/>
        </w:rPr>
        <w:t>Прогнозирование и моделирование изменений в экосистеме под действием антропогенных факторов»</w:t>
      </w:r>
      <w:r w:rsidRPr="00695F2D">
        <w:rPr>
          <w:rFonts w:cs="Times New Roman"/>
          <w:szCs w:val="30"/>
        </w:rPr>
        <w:t xml:space="preserve"> из раздела «</w:t>
      </w:r>
      <w:r w:rsidRPr="00695F2D">
        <w:rPr>
          <w:rFonts w:cs="Times New Roman"/>
          <w:bCs/>
          <w:szCs w:val="30"/>
        </w:rPr>
        <w:t>Биосфера – живая оболочка Земли</w:t>
      </w:r>
      <w:r w:rsidRPr="00695F2D">
        <w:rPr>
          <w:rFonts w:cs="Times New Roman"/>
          <w:szCs w:val="30"/>
        </w:rPr>
        <w:t>»</w:t>
      </w:r>
      <w:r w:rsidRPr="00695F2D">
        <w:rPr>
          <w:rFonts w:eastAsia="Times New Roman" w:cs="Times New Roman"/>
          <w:szCs w:val="30"/>
          <w:lang w:eastAsia="ru-RU"/>
        </w:rPr>
        <w:t>.</w:t>
      </w:r>
    </w:p>
    <w:p w14:paraId="59B1649E" w14:textId="77777777" w:rsidR="00CA5542" w:rsidRPr="00695F2D" w:rsidRDefault="00CA5542" w:rsidP="00CA5542">
      <w:pPr>
        <w:ind w:right="-1"/>
        <w:rPr>
          <w:rFonts w:eastAsia="Calibri" w:cs="Times New Roman"/>
          <w:szCs w:val="30"/>
          <w:lang w:val="be-BY"/>
        </w:rPr>
      </w:pPr>
      <w:r w:rsidRPr="00695F2D">
        <w:rPr>
          <w:rFonts w:eastAsia="Calibri" w:cs="Times New Roman"/>
          <w:szCs w:val="30"/>
        </w:rPr>
        <w:t xml:space="preserve">Из учебной программы по учебному предмету «Биология» для </w:t>
      </w:r>
      <w:r w:rsidRPr="00695F2D">
        <w:rPr>
          <w:rFonts w:cs="Times New Roman"/>
          <w:szCs w:val="30"/>
          <w:lang w:val="en-US"/>
        </w:rPr>
        <w:t>XI</w:t>
      </w:r>
      <w:r w:rsidRPr="00695F2D">
        <w:rPr>
          <w:rFonts w:eastAsia="Calibri" w:cs="Times New Roman"/>
          <w:szCs w:val="30"/>
        </w:rPr>
        <w:t xml:space="preserve"> класса (базовый уровень) </w:t>
      </w:r>
      <w:r w:rsidRPr="00695F2D">
        <w:rPr>
          <w:rFonts w:eastAsia="Calibri" w:cs="Times New Roman"/>
          <w:i/>
          <w:szCs w:val="30"/>
        </w:rPr>
        <w:t xml:space="preserve">исключена </w:t>
      </w:r>
      <w:r w:rsidRPr="00695F2D">
        <w:rPr>
          <w:rFonts w:eastAsia="Calibri" w:cs="Times New Roman"/>
          <w:szCs w:val="30"/>
        </w:rPr>
        <w:t xml:space="preserve">практическая работа № 4 «Решение задач по теме </w:t>
      </w:r>
      <w:r w:rsidRPr="00695F2D">
        <w:rPr>
          <w:rFonts w:eastAsia="Calibri" w:cs="Times New Roman"/>
          <w:szCs w:val="30"/>
          <w:lang w:val="be-BY"/>
        </w:rPr>
        <w:t>“</w:t>
      </w:r>
      <w:r w:rsidRPr="00695F2D">
        <w:rPr>
          <w:rFonts w:eastAsia="Calibri" w:cs="Times New Roman"/>
          <w:szCs w:val="30"/>
        </w:rPr>
        <w:t>Балансовое равенство</w:t>
      </w:r>
      <w:r w:rsidRPr="00695F2D">
        <w:rPr>
          <w:rFonts w:eastAsia="Calibri" w:cs="Times New Roman"/>
          <w:szCs w:val="30"/>
          <w:lang w:val="be-BY"/>
        </w:rPr>
        <w:t>”</w:t>
      </w:r>
      <w:r w:rsidRPr="00695F2D">
        <w:rPr>
          <w:rFonts w:eastAsia="Calibri" w:cs="Times New Roman"/>
          <w:szCs w:val="30"/>
        </w:rPr>
        <w:t>»</w:t>
      </w:r>
      <w:r w:rsidRPr="00695F2D">
        <w:rPr>
          <w:rFonts w:eastAsia="Calibri" w:cs="Times New Roman"/>
          <w:szCs w:val="30"/>
          <w:lang w:val="be-BY"/>
        </w:rPr>
        <w:t>.</w:t>
      </w:r>
    </w:p>
    <w:p w14:paraId="056DE9C7" w14:textId="77777777" w:rsidR="00CA5542" w:rsidRPr="00695F2D" w:rsidRDefault="00CA5542" w:rsidP="00CA5542">
      <w:pPr>
        <w:ind w:right="-1"/>
        <w:rPr>
          <w:rFonts w:eastAsia="Calibri" w:cs="Times New Roman"/>
          <w:b/>
          <w:szCs w:val="30"/>
          <w:u w:val="single"/>
        </w:rPr>
      </w:pPr>
      <w:r w:rsidRPr="00695F2D">
        <w:rPr>
          <w:rFonts w:eastAsia="Calibri" w:cs="Times New Roman"/>
          <w:b/>
          <w:szCs w:val="30"/>
          <w:u w:val="single"/>
        </w:rPr>
        <w:t>2. Учебные издания</w:t>
      </w:r>
    </w:p>
    <w:p w14:paraId="64AE2BBE" w14:textId="77777777" w:rsidR="00CA5542" w:rsidRPr="00695F2D" w:rsidRDefault="00CA5542" w:rsidP="00CA5542">
      <w:pPr>
        <w:ind w:right="-1"/>
        <w:rPr>
          <w:rFonts w:eastAsia="Calibri" w:cs="Times New Roman"/>
          <w:szCs w:val="30"/>
        </w:rPr>
      </w:pPr>
      <w:r w:rsidRPr="00695F2D">
        <w:rPr>
          <w:rFonts w:eastAsia="Calibri" w:cs="Times New Roman"/>
          <w:szCs w:val="30"/>
        </w:rPr>
        <w:lastRenderedPageBreak/>
        <w:t xml:space="preserve">В 2020/2021 учебном году будет использоваться </w:t>
      </w:r>
      <w:r w:rsidRPr="00695F2D">
        <w:rPr>
          <w:rFonts w:eastAsia="Calibri" w:cs="Times New Roman"/>
          <w:b/>
          <w:i/>
          <w:szCs w:val="30"/>
        </w:rPr>
        <w:t>новое</w:t>
      </w:r>
      <w:r w:rsidRPr="00695F2D">
        <w:rPr>
          <w:rFonts w:eastAsia="Calibri" w:cs="Times New Roman"/>
          <w:szCs w:val="30"/>
        </w:rPr>
        <w:t xml:space="preserve"> </w:t>
      </w:r>
      <w:r w:rsidRPr="00695F2D">
        <w:rPr>
          <w:rFonts w:eastAsia="Calibri" w:cs="Times New Roman"/>
          <w:b/>
          <w:i/>
          <w:szCs w:val="30"/>
        </w:rPr>
        <w:t>учебное пособие</w:t>
      </w:r>
      <w:r w:rsidRPr="00695F2D">
        <w:rPr>
          <w:rFonts w:eastAsia="Calibri" w:cs="Times New Roman"/>
          <w:szCs w:val="30"/>
        </w:rPr>
        <w:t xml:space="preserve"> для учащихся</w:t>
      </w:r>
    </w:p>
    <w:p w14:paraId="08D0F790" w14:textId="77777777" w:rsidR="00CA5542" w:rsidRPr="00695F2D" w:rsidRDefault="00CA5542" w:rsidP="00CA5542">
      <w:pPr>
        <w:autoSpaceDE w:val="0"/>
        <w:snapToGrid w:val="0"/>
        <w:ind w:right="-1" w:firstLine="708"/>
        <w:rPr>
          <w:rFonts w:cs="Times New Roman"/>
          <w:szCs w:val="30"/>
        </w:rPr>
      </w:pPr>
      <w:r w:rsidRPr="00695F2D">
        <w:rPr>
          <w:rFonts w:cs="Times New Roman"/>
          <w:szCs w:val="30"/>
        </w:rPr>
        <w:t xml:space="preserve">Биология / </w:t>
      </w:r>
      <w:r w:rsidRPr="00695F2D">
        <w:rPr>
          <w:rFonts w:cs="Times New Roman"/>
          <w:szCs w:val="30"/>
          <w:lang w:val="be-BY"/>
        </w:rPr>
        <w:t>Біялогія</w:t>
      </w:r>
      <w:r w:rsidRPr="00695F2D">
        <w:rPr>
          <w:rFonts w:cs="Times New Roman"/>
          <w:szCs w:val="30"/>
        </w:rPr>
        <w:t xml:space="preserve">: </w:t>
      </w:r>
      <w:r w:rsidRPr="00695F2D">
        <w:rPr>
          <w:rFonts w:cs="Times New Roman"/>
          <w:szCs w:val="30"/>
          <w:lang w:val="be-BY"/>
        </w:rPr>
        <w:t>учебное пособие для 10 класса учреждений общего среднего образования с русским (белорусским) языком обучения (с электронным приложением для повышенного уровня)</w:t>
      </w:r>
      <w:r w:rsidRPr="00695F2D">
        <w:rPr>
          <w:rFonts w:cs="Times New Roman"/>
          <w:szCs w:val="30"/>
        </w:rPr>
        <w:t xml:space="preserve"> / </w:t>
      </w:r>
      <w:r w:rsidRPr="00695F2D">
        <w:rPr>
          <w:rFonts w:cs="Times New Roman"/>
          <w:szCs w:val="30"/>
          <w:lang w:val="be-BY"/>
        </w:rPr>
        <w:t>С.С. Маглыш</w:t>
      </w:r>
      <w:r w:rsidRPr="00695F2D">
        <w:rPr>
          <w:rFonts w:cs="Times New Roman"/>
          <w:szCs w:val="30"/>
        </w:rPr>
        <w:t xml:space="preserve"> и [др.]; под ред. </w:t>
      </w:r>
      <w:r w:rsidRPr="00695F2D">
        <w:rPr>
          <w:rFonts w:cs="Times New Roman"/>
          <w:szCs w:val="30"/>
          <w:lang w:val="be-BY"/>
        </w:rPr>
        <w:t>С.С. Маглыш</w:t>
      </w:r>
      <w:r w:rsidRPr="00695F2D">
        <w:rPr>
          <w:rFonts w:cs="Times New Roman"/>
          <w:szCs w:val="30"/>
        </w:rPr>
        <w:t>. – Минск: Народная асвета, 2020.</w:t>
      </w:r>
    </w:p>
    <w:p w14:paraId="53B5F321" w14:textId="28AA9D54" w:rsidR="00CA5542" w:rsidRPr="00695F2D" w:rsidRDefault="00CA5542" w:rsidP="00CA5542">
      <w:pPr>
        <w:ind w:right="-1"/>
        <w:rPr>
          <w:rFonts w:eastAsia="Calibri" w:cs="Times New Roman"/>
          <w:szCs w:val="30"/>
        </w:rPr>
      </w:pPr>
      <w:r w:rsidRPr="00695F2D">
        <w:rPr>
          <w:rFonts w:eastAsia="Calibri" w:cs="Times New Roman"/>
          <w:szCs w:val="30"/>
          <w:lang w:val="be-BY"/>
        </w:rPr>
        <w:t xml:space="preserve">На национальном образовательном портале </w:t>
      </w:r>
      <w:r w:rsidRPr="00695F2D">
        <w:rPr>
          <w:rFonts w:eastAsia="Calibri" w:cs="Times New Roman"/>
          <w:iCs/>
          <w:szCs w:val="30"/>
          <w:u w:val="single"/>
        </w:rPr>
        <w:t>(</w:t>
      </w:r>
      <w:hyperlink r:id="rId9" w:history="1">
        <w:r w:rsidRPr="00695F2D">
          <w:rPr>
            <w:rFonts w:eastAsia="Calibri" w:cs="Times New Roman"/>
            <w:i/>
            <w:iCs/>
            <w:color w:val="0563C1"/>
            <w:szCs w:val="30"/>
            <w:u w:val="single"/>
          </w:rPr>
          <w:t>http://e-padruchnik.adu.by/</w:t>
        </w:r>
      </w:hyperlink>
      <w:r w:rsidRPr="00695F2D">
        <w:rPr>
          <w:rFonts w:eastAsia="Calibri" w:cs="Times New Roman"/>
          <w:szCs w:val="30"/>
          <w:lang w:val="be-BY"/>
        </w:rPr>
        <w:t xml:space="preserve">) размещена электронная версия печатного издания данного учебного пособия, предусмотренного для изучения учебного предмета «Биология» на базовом уровне. Электронное приложение для повышеннго уровня размещено на ресурсе </w:t>
      </w:r>
      <w:r w:rsidRPr="00695F2D">
        <w:rPr>
          <w:rFonts w:eastAsia="Calibri" w:cs="Times New Roman"/>
          <w:szCs w:val="30"/>
        </w:rPr>
        <w:t>(</w:t>
      </w:r>
      <w:hyperlink r:id="rId10" w:history="1">
        <w:r w:rsidR="0076353A" w:rsidRPr="0076353A">
          <w:rPr>
            <w:rStyle w:val="a4"/>
            <w:i/>
            <w:iCs/>
          </w:rPr>
          <w:t>http://profil.adu.by/</w:t>
        </w:r>
      </w:hyperlink>
      <w:r w:rsidRPr="00695F2D">
        <w:rPr>
          <w:rFonts w:eastAsia="Calibri" w:cs="Times New Roman"/>
          <w:szCs w:val="30"/>
        </w:rPr>
        <w:t>).</w:t>
      </w:r>
    </w:p>
    <w:p w14:paraId="063D0C16" w14:textId="77777777" w:rsidR="00CA5542" w:rsidRPr="00695F2D" w:rsidRDefault="00CA5542" w:rsidP="00CA5542">
      <w:pPr>
        <w:ind w:right="-1" w:firstLine="720"/>
        <w:outlineLvl w:val="0"/>
        <w:rPr>
          <w:rFonts w:eastAsia="Calibri" w:cs="Times New Roman"/>
          <w:i/>
          <w:color w:val="0563C1"/>
          <w:szCs w:val="30"/>
          <w:u w:val="single"/>
          <w:lang w:val="be-BY"/>
        </w:rPr>
      </w:pPr>
      <w:r w:rsidRPr="00695F2D">
        <w:rPr>
          <w:rFonts w:eastAsia="Calibri" w:cs="Times New Roman"/>
          <w:szCs w:val="30"/>
        </w:rPr>
        <w:t xml:space="preserve">Рекомендации по работе с новым учебным пособием размещены на национальном образовательном портале: </w:t>
      </w:r>
      <w:hyperlink r:id="rId11" w:history="1">
        <w:r>
          <w:rPr>
            <w:rFonts w:eastAsia="Calibri" w:cs="Times New Roman"/>
            <w:i/>
            <w:color w:val="0563C1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Биология</w:t>
        </w:r>
      </w:hyperlink>
      <w:r w:rsidRPr="00695F2D">
        <w:rPr>
          <w:rFonts w:ascii="Calibri" w:eastAsia="Calibri" w:hAnsi="Calibri" w:cs="Times New Roman"/>
          <w:szCs w:val="30"/>
        </w:rPr>
        <w:t>.</w:t>
      </w:r>
    </w:p>
    <w:p w14:paraId="6F056C53" w14:textId="77F20BB2" w:rsidR="00CA5542" w:rsidRPr="00695F2D" w:rsidRDefault="00CA5542" w:rsidP="00CA5542">
      <w:pPr>
        <w:ind w:right="-1" w:firstLine="720"/>
        <w:outlineLvl w:val="0"/>
        <w:rPr>
          <w:rFonts w:eastAsia="Calibri" w:cs="Times New Roman"/>
          <w:i/>
          <w:color w:val="0563C1"/>
          <w:szCs w:val="30"/>
          <w:u w:val="single"/>
          <w:lang w:val="be-BY"/>
        </w:rPr>
      </w:pPr>
      <w:r w:rsidRPr="00695F2D">
        <w:rPr>
          <w:rFonts w:eastAsia="Calibri" w:cs="Times New Roman"/>
          <w:szCs w:val="30"/>
          <w:lang w:val="be-BY"/>
        </w:rPr>
        <w:t xml:space="preserve">Полная информация об учебно-методическом обеспечении образовательного процесса по учебному предмету «Биология» </w:t>
      </w:r>
      <w:r w:rsidRPr="00695F2D">
        <w:rPr>
          <w:rFonts w:eastAsia="Calibri" w:cs="Times New Roman"/>
          <w:szCs w:val="30"/>
          <w:lang w:val="be-BY"/>
        </w:rPr>
        <w:br/>
        <w:t xml:space="preserve">в 2020/2021 учебном году размещена на национальном образовательном портале </w:t>
      </w:r>
      <w:hyperlink r:id="rId12" w:history="1">
        <w:r w:rsidR="004E1A0F">
          <w:rPr>
            <w:rFonts w:eastAsia="Calibri" w:cs="Times New Roman"/>
            <w:i/>
            <w:color w:val="0563C1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Биология</w:t>
        </w:r>
      </w:hyperlink>
      <w:r w:rsidRPr="00695F2D">
        <w:rPr>
          <w:rFonts w:ascii="Calibri" w:eastAsia="Calibri" w:hAnsi="Calibri" w:cs="Times New Roman"/>
          <w:szCs w:val="30"/>
        </w:rPr>
        <w:t>.</w:t>
      </w:r>
    </w:p>
    <w:p w14:paraId="3E199F2B" w14:textId="77777777" w:rsidR="00CA5542" w:rsidRPr="00695F2D" w:rsidRDefault="00CA5542" w:rsidP="00CA5542">
      <w:pPr>
        <w:ind w:right="-1"/>
        <w:rPr>
          <w:rFonts w:eastAsia="Calibri" w:cs="Times New Roman"/>
          <w:b/>
          <w:szCs w:val="30"/>
          <w:u w:val="single"/>
        </w:rPr>
      </w:pPr>
      <w:r w:rsidRPr="00695F2D">
        <w:rPr>
          <w:rFonts w:eastAsia="Calibri" w:cs="Times New Roman"/>
          <w:b/>
          <w:szCs w:val="30"/>
          <w:u w:val="single"/>
        </w:rPr>
        <w:t>3. Организация образовательного процесса на повышенном уровне</w:t>
      </w:r>
    </w:p>
    <w:p w14:paraId="77FC0790" w14:textId="77777777" w:rsidR="00CA5542" w:rsidRPr="00695F2D" w:rsidRDefault="00CA5542" w:rsidP="00CA5542">
      <w:pPr>
        <w:ind w:right="-1"/>
        <w:rPr>
          <w:rFonts w:eastAsia="Calibri" w:cs="Times New Roman"/>
          <w:i/>
          <w:iCs/>
          <w:color w:val="0563C1"/>
          <w:szCs w:val="30"/>
          <w:u w:val="single"/>
        </w:rPr>
      </w:pPr>
      <w:r w:rsidRPr="00695F2D">
        <w:rPr>
          <w:rFonts w:eastAsia="Calibri" w:cs="Times New Roman"/>
          <w:szCs w:val="30"/>
        </w:rPr>
        <w:t xml:space="preserve">На </w:t>
      </w:r>
      <w:r w:rsidRPr="00695F2D">
        <w:rPr>
          <w:rFonts w:eastAsia="Calibri" w:cs="Times New Roman"/>
          <w:szCs w:val="30"/>
          <w:lang w:val="en-US"/>
        </w:rPr>
        <w:t>II</w:t>
      </w:r>
      <w:r w:rsidRPr="00695F2D">
        <w:rPr>
          <w:rFonts w:eastAsia="Calibri" w:cs="Times New Roman"/>
          <w:szCs w:val="30"/>
        </w:rPr>
        <w:t xml:space="preserve"> ступени общего среднего образования учебный предмет «Биология» может изучаться на повышенном уровне в </w:t>
      </w:r>
      <w:r w:rsidRPr="00695F2D">
        <w:rPr>
          <w:rFonts w:eastAsia="Calibri" w:cs="Times New Roman"/>
          <w:szCs w:val="30"/>
          <w:lang w:val="en-US"/>
        </w:rPr>
        <w:t>VIII</w:t>
      </w:r>
      <w:r w:rsidRPr="00695F2D">
        <w:rPr>
          <w:rFonts w:eastAsia="Calibri" w:cs="Times New Roman"/>
          <w:szCs w:val="30"/>
        </w:rPr>
        <w:t xml:space="preserve"> и </w:t>
      </w:r>
      <w:r w:rsidRPr="00695F2D">
        <w:rPr>
          <w:rFonts w:eastAsia="Calibri" w:cs="Times New Roman"/>
          <w:szCs w:val="30"/>
          <w:lang w:val="en-US"/>
        </w:rPr>
        <w:t>IX</w:t>
      </w:r>
      <w:r w:rsidRPr="00695F2D">
        <w:rPr>
          <w:rFonts w:eastAsia="Calibri" w:cs="Times New Roman"/>
          <w:szCs w:val="30"/>
        </w:rPr>
        <w:t xml:space="preserve"> классах в объеме не более 2 дополнительных учебных часов в неделю. Рекомендации по организации изучения биологии в VIII и IX классах на повышенном уровне размещены на национальном образовательном портале: </w:t>
      </w:r>
      <w:hyperlink r:id="rId13" w:history="1">
        <w:r>
          <w:rPr>
            <w:rFonts w:eastAsia="Calibri" w:cs="Times New Roman"/>
            <w:i/>
            <w:color w:val="0563C1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Биология</w:t>
        </w:r>
      </w:hyperlink>
      <w:r w:rsidRPr="00695F2D">
        <w:rPr>
          <w:rFonts w:ascii="Calibri" w:eastAsia="Calibri" w:hAnsi="Calibri" w:cs="Times New Roman"/>
          <w:szCs w:val="30"/>
        </w:rPr>
        <w:t>.</w:t>
      </w:r>
    </w:p>
    <w:p w14:paraId="1ABB2271" w14:textId="778531E3" w:rsidR="00CA5542" w:rsidRPr="00695F2D" w:rsidRDefault="00CA5542" w:rsidP="00CA5542">
      <w:pPr>
        <w:ind w:right="-1"/>
        <w:rPr>
          <w:rFonts w:eastAsia="Calibri" w:cs="Times New Roman"/>
          <w:szCs w:val="30"/>
          <w:lang w:val="be-BY"/>
        </w:rPr>
      </w:pPr>
      <w:r w:rsidRPr="00695F2D">
        <w:rPr>
          <w:rFonts w:eastAsia="Calibri" w:cs="Times New Roman"/>
          <w:szCs w:val="30"/>
          <w:lang w:val="be-BY"/>
        </w:rPr>
        <w:t xml:space="preserve">При изучении учебного предмета «Биология» в X классе на повышенном уровне используется электронное приложение для повышеннго уровня «Биология. 10 класс», размещенное на ресурсе </w:t>
      </w:r>
      <w:r w:rsidRPr="00695F2D">
        <w:rPr>
          <w:i/>
          <w:szCs w:val="30"/>
        </w:rPr>
        <w:t>(</w:t>
      </w:r>
      <w:hyperlink r:id="rId14" w:history="1">
        <w:r w:rsidR="0076353A" w:rsidRPr="0076353A">
          <w:rPr>
            <w:rStyle w:val="a4"/>
            <w:i/>
            <w:iCs/>
          </w:rPr>
          <w:t>http://profil.adu.by/</w:t>
        </w:r>
      </w:hyperlink>
      <w:r w:rsidRPr="00695F2D">
        <w:rPr>
          <w:i/>
          <w:szCs w:val="30"/>
        </w:rPr>
        <w:t>)</w:t>
      </w:r>
      <w:r w:rsidRPr="00695F2D">
        <w:rPr>
          <w:rFonts w:cs="Times New Roman"/>
          <w:szCs w:val="30"/>
        </w:rPr>
        <w:t>,</w:t>
      </w:r>
      <w:r w:rsidRPr="00695F2D">
        <w:rPr>
          <w:rFonts w:eastAsia="Calibri" w:cs="Times New Roman"/>
          <w:color w:val="FF0000"/>
          <w:szCs w:val="30"/>
          <w:lang w:val="be-BY"/>
        </w:rPr>
        <w:t xml:space="preserve"> </w:t>
      </w:r>
      <w:r w:rsidRPr="00695F2D">
        <w:rPr>
          <w:rFonts w:eastAsia="Calibri" w:cs="Times New Roman"/>
          <w:szCs w:val="30"/>
          <w:lang w:val="be-BY"/>
        </w:rPr>
        <w:t>которое включает учебный материал базового и повышенного уровней. Одновременно может использоваться печатное издание учебного пособия, предусмотренное для изучения биологии на базовом уровне.</w:t>
      </w:r>
    </w:p>
    <w:p w14:paraId="1824F7BC" w14:textId="77777777" w:rsidR="00CA5542" w:rsidRPr="00695F2D" w:rsidRDefault="00CA5542" w:rsidP="00CA5542">
      <w:pPr>
        <w:ind w:right="-1"/>
        <w:rPr>
          <w:rFonts w:eastAsia="Calibri" w:cs="Times New Roman"/>
          <w:b/>
          <w:szCs w:val="30"/>
          <w:u w:val="single"/>
        </w:rPr>
      </w:pPr>
      <w:r w:rsidRPr="00695F2D">
        <w:rPr>
          <w:rFonts w:eastAsia="Calibri" w:cs="Times New Roman"/>
          <w:b/>
          <w:szCs w:val="30"/>
          <w:u w:val="single"/>
        </w:rPr>
        <w:t>4. Календарно-тематическое планирование</w:t>
      </w:r>
    </w:p>
    <w:p w14:paraId="5D40A0FD" w14:textId="77777777" w:rsidR="00CA5542" w:rsidRPr="00695F2D" w:rsidRDefault="00CA5542" w:rsidP="00CA5542">
      <w:pPr>
        <w:ind w:right="-1"/>
        <w:rPr>
          <w:rFonts w:eastAsia="Calibri" w:cs="Times New Roman"/>
          <w:szCs w:val="30"/>
          <w:lang w:val="be-BY"/>
        </w:rPr>
      </w:pPr>
      <w:r w:rsidRPr="00695F2D">
        <w:rPr>
          <w:rFonts w:eastAsia="Calibri" w:cs="Times New Roman"/>
          <w:szCs w:val="30"/>
          <w:lang w:val="be-BY"/>
        </w:rPr>
        <w:t xml:space="preserve">Согласно должностным обязанностям учитель разрабатывает КТП с учетом времени, отведенного в учебной программе на изучение </w:t>
      </w:r>
      <w:r w:rsidRPr="00695F2D">
        <w:rPr>
          <w:rFonts w:eastAsia="Calibri" w:cs="Times New Roman"/>
          <w:szCs w:val="30"/>
          <w:lang w:val="be-BY"/>
        </w:rPr>
        <w:lastRenderedPageBreak/>
        <w:t xml:space="preserve">отдельных тем по учебному предмету «Биология». Данное КТП утверждается руководителем учреждения образования до начала учебного года. </w:t>
      </w:r>
    </w:p>
    <w:p w14:paraId="136D04DF" w14:textId="77777777" w:rsidR="00CA5542" w:rsidRPr="00695F2D" w:rsidRDefault="00CA5542" w:rsidP="00CA5542">
      <w:pPr>
        <w:ind w:right="-1"/>
        <w:outlineLvl w:val="0"/>
        <w:rPr>
          <w:rFonts w:eastAsia="Times New Roman" w:cs="Times New Roman"/>
          <w:i/>
          <w:iCs/>
          <w:color w:val="0563C1"/>
          <w:szCs w:val="30"/>
          <w:u w:val="single"/>
          <w:lang w:eastAsia="zh-CN"/>
        </w:rPr>
      </w:pPr>
      <w:r w:rsidRPr="00695F2D">
        <w:rPr>
          <w:rFonts w:eastAsia="Calibri" w:cs="Times New Roman"/>
          <w:szCs w:val="30"/>
          <w:lang w:val="be-BY"/>
        </w:rPr>
        <w:t xml:space="preserve">Учитель вправе использовать примерное КТП по учебному предмету «Биология» для </w:t>
      </w:r>
      <w:r w:rsidRPr="00695F2D">
        <w:rPr>
          <w:rFonts w:eastAsia="Calibri" w:cs="Times New Roman"/>
          <w:szCs w:val="30"/>
          <w:lang w:val="en-US"/>
        </w:rPr>
        <w:t>VI</w:t>
      </w:r>
      <w:r w:rsidRPr="00695F2D">
        <w:rPr>
          <w:rFonts w:eastAsia="Calibri" w:cs="Times New Roman"/>
          <w:szCs w:val="30"/>
        </w:rPr>
        <w:t>-</w:t>
      </w:r>
      <w:r w:rsidRPr="00695F2D">
        <w:rPr>
          <w:rFonts w:eastAsia="Calibri" w:cs="Times New Roman"/>
          <w:szCs w:val="30"/>
          <w:lang w:val="en-US"/>
        </w:rPr>
        <w:t>XI</w:t>
      </w:r>
      <w:r w:rsidRPr="00695F2D">
        <w:rPr>
          <w:rFonts w:eastAsia="Calibri" w:cs="Times New Roman"/>
          <w:szCs w:val="30"/>
        </w:rPr>
        <w:t xml:space="preserve"> классов</w:t>
      </w:r>
      <w:r w:rsidRPr="00695F2D">
        <w:rPr>
          <w:rFonts w:eastAsia="Calibri" w:cs="Times New Roman"/>
          <w:szCs w:val="30"/>
          <w:lang w:val="be-BY"/>
        </w:rPr>
        <w:t xml:space="preserve">, рекомендованное НИО. </w:t>
      </w:r>
    </w:p>
    <w:p w14:paraId="58609542" w14:textId="77777777" w:rsidR="00CA5542" w:rsidRPr="00695F2D" w:rsidRDefault="00CA5542" w:rsidP="00CA5542">
      <w:pPr>
        <w:ind w:right="-1"/>
        <w:rPr>
          <w:rFonts w:eastAsia="Calibri" w:cs="Times New Roman"/>
          <w:szCs w:val="30"/>
        </w:rPr>
      </w:pPr>
      <w:r w:rsidRPr="00695F2D">
        <w:rPr>
          <w:rFonts w:eastAsia="Calibri" w:cs="Times New Roman"/>
          <w:szCs w:val="30"/>
          <w:lang w:val="be-BY"/>
        </w:rPr>
        <w:t xml:space="preserve">При использовании КТП, рекомендованного НИО, учитель может  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 </w:t>
      </w:r>
      <w:r w:rsidRPr="00695F2D">
        <w:rPr>
          <w:rFonts w:eastAsia="Calibri" w:cs="Times New Roman"/>
          <w:szCs w:val="30"/>
        </w:rPr>
        <w:t xml:space="preserve">Аналогичным образом оформляется КТП при организации изучения на </w:t>
      </w:r>
      <w:r w:rsidRPr="00695F2D">
        <w:rPr>
          <w:rFonts w:eastAsia="Calibri" w:cs="Times New Roman"/>
          <w:szCs w:val="30"/>
          <w:lang w:val="en-US"/>
        </w:rPr>
        <w:t>II</w:t>
      </w:r>
      <w:r w:rsidRPr="00695F2D">
        <w:rPr>
          <w:rFonts w:eastAsia="Calibri" w:cs="Times New Roman"/>
          <w:szCs w:val="30"/>
        </w:rPr>
        <w:t xml:space="preserve"> ступени общего среднего образования учебного предмета на повышенном уровне.</w:t>
      </w:r>
    </w:p>
    <w:p w14:paraId="0C4AF24D" w14:textId="12B615A0" w:rsidR="00CA5542" w:rsidRPr="00695F2D" w:rsidRDefault="00CA5542" w:rsidP="00CA5542">
      <w:pPr>
        <w:ind w:right="-1"/>
        <w:outlineLvl w:val="0"/>
        <w:rPr>
          <w:rFonts w:eastAsia="Times New Roman" w:cs="Times New Roman"/>
          <w:i/>
          <w:iCs/>
          <w:color w:val="0563C1"/>
          <w:szCs w:val="30"/>
          <w:u w:val="single"/>
          <w:lang w:eastAsia="zh-CN"/>
        </w:rPr>
      </w:pPr>
      <w:r w:rsidRPr="00695F2D">
        <w:rPr>
          <w:rFonts w:eastAsia="Calibri" w:cs="Times New Roman"/>
          <w:szCs w:val="30"/>
          <w:lang w:val="be-BY"/>
        </w:rPr>
        <w:t xml:space="preserve">Примерное КТП для X класса по учебному предмету «Биология» размещено на национальном образовательном портале </w:t>
      </w:r>
      <w:hyperlink r:id="rId15" w:history="1">
        <w:r w:rsidR="007A76DA">
          <w:rPr>
            <w:rFonts w:eastAsia="Calibri" w:cs="Times New Roman"/>
            <w:i/>
            <w:color w:val="0563C1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Биология</w:t>
        </w:r>
      </w:hyperlink>
      <w:r w:rsidRPr="00695F2D">
        <w:rPr>
          <w:rFonts w:ascii="Calibri" w:eastAsia="Calibri" w:hAnsi="Calibri" w:cs="Times New Roman"/>
          <w:szCs w:val="30"/>
        </w:rPr>
        <w:t>.</w:t>
      </w:r>
    </w:p>
    <w:p w14:paraId="323E27F9" w14:textId="77777777" w:rsidR="00CA5542" w:rsidRPr="00695F2D" w:rsidRDefault="00CA5542" w:rsidP="00CA5542">
      <w:pPr>
        <w:ind w:right="-1"/>
        <w:rPr>
          <w:rFonts w:eastAsia="Calibri" w:cs="Times New Roman"/>
          <w:b/>
          <w:szCs w:val="30"/>
          <w:u w:val="single"/>
        </w:rPr>
      </w:pPr>
      <w:r w:rsidRPr="00695F2D">
        <w:rPr>
          <w:rFonts w:eastAsia="Calibri" w:cs="Times New Roman"/>
          <w:b/>
          <w:szCs w:val="30"/>
          <w:u w:val="single"/>
        </w:rPr>
        <w:t>5. Особенности организации образовательного процесса</w:t>
      </w:r>
    </w:p>
    <w:p w14:paraId="1590578C" w14:textId="31B645F7" w:rsidR="00CA5542" w:rsidRPr="00695F2D" w:rsidRDefault="00CA5542" w:rsidP="00CA5542">
      <w:pPr>
        <w:widowControl w:val="0"/>
        <w:tabs>
          <w:tab w:val="left" w:pos="709"/>
        </w:tabs>
        <w:overflowPunct w:val="0"/>
        <w:autoSpaceDE w:val="0"/>
        <w:adjustRightInd w:val="0"/>
        <w:ind w:right="-1"/>
        <w:textAlignment w:val="baseline"/>
        <w:rPr>
          <w:rFonts w:eastAsia="Calibri" w:cs="Times New Roman"/>
          <w:szCs w:val="30"/>
        </w:rPr>
      </w:pPr>
      <w:r w:rsidRPr="00695F2D">
        <w:t xml:space="preserve">Обращаем внимание, что в начале 2020/2021 учебного года необходимо организовать углубленное повторение учебного материала IV четверти 2019/2020 учебного года. Рекомендации по организации углубленного повторения размещены на национальном образовательном портале: </w:t>
      </w:r>
      <w:hyperlink r:id="rId16" w:history="1">
        <w:r w:rsidR="007A76DA">
          <w:rPr>
            <w:rFonts w:eastAsia="Calibri" w:cs="Times New Roman"/>
            <w:i/>
            <w:color w:val="0563C1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Биология</w:t>
        </w:r>
      </w:hyperlink>
      <w:r w:rsidRPr="00695F2D">
        <w:rPr>
          <w:rFonts w:ascii="Calibri" w:eastAsia="Calibri" w:hAnsi="Calibri" w:cs="Times New Roman"/>
          <w:szCs w:val="30"/>
        </w:rPr>
        <w:t>.</w:t>
      </w:r>
    </w:p>
    <w:p w14:paraId="5D7B5266" w14:textId="77777777" w:rsidR="00CA5542" w:rsidRPr="00695F2D" w:rsidRDefault="00CA5542" w:rsidP="00CA5542">
      <w:pPr>
        <w:widowControl w:val="0"/>
        <w:tabs>
          <w:tab w:val="left" w:pos="709"/>
        </w:tabs>
        <w:overflowPunct w:val="0"/>
        <w:autoSpaceDE w:val="0"/>
        <w:adjustRightInd w:val="0"/>
        <w:ind w:right="-1"/>
        <w:textAlignment w:val="baseline"/>
        <w:rPr>
          <w:rFonts w:eastAsia="Calibri" w:cs="Times New Roman"/>
          <w:szCs w:val="30"/>
        </w:rPr>
      </w:pPr>
      <w:r w:rsidRPr="00695F2D">
        <w:rPr>
          <w:rFonts w:eastAsia="Calibri" w:cs="Times New Roman"/>
          <w:szCs w:val="30"/>
        </w:rPr>
        <w:t>Учитывая большой образовательный потенциал экскурсий, значительное количество разноплановых экскурсионных объектов и туристических маршрутов местного значения, считаем необходимым продолжить использование этой формы работы с учетом принципа территориальной доступности, а также необходимости включения регионального краеведческого компонента в образовательный процесс. С этой целью разработан Перечень экскурсионных объектов и туристических маршрутов, рекомендуемых для посещения обучающимися в рамках проведения учебных и факультативных занятий, внеклассных мероприятий с учетом содержания учебных программ по учебным предметам.</w:t>
      </w:r>
    </w:p>
    <w:p w14:paraId="5F150A44" w14:textId="77777777" w:rsidR="00CA5542" w:rsidRPr="00695F2D" w:rsidRDefault="00CA5542" w:rsidP="00CA5542">
      <w:pPr>
        <w:widowControl w:val="0"/>
        <w:tabs>
          <w:tab w:val="left" w:pos="709"/>
        </w:tabs>
        <w:overflowPunct w:val="0"/>
        <w:autoSpaceDE w:val="0"/>
        <w:adjustRightInd w:val="0"/>
        <w:ind w:right="-1"/>
        <w:textAlignment w:val="baseline"/>
        <w:rPr>
          <w:rFonts w:eastAsia="Calibri" w:cs="Times New Roman"/>
          <w:szCs w:val="30"/>
        </w:rPr>
      </w:pPr>
      <w:r w:rsidRPr="00695F2D">
        <w:rPr>
          <w:rFonts w:eastAsia="Calibri" w:cs="Times New Roman"/>
          <w:szCs w:val="30"/>
        </w:rPr>
        <w:lastRenderedPageBreak/>
        <w:t>Обязательным условием является использование в образовательном процессе результатов ознакомления учащихся с достопримечательностями Беларуси. С этой целью в перечне объектов указаны разделы (темы) учебной программы, в рамках изучения которых необходимо предлагать учащимся задания с опорой на знания, впечатления, представления, приобретенные во время экскурсионных программ.</w:t>
      </w:r>
    </w:p>
    <w:p w14:paraId="4537AC2B" w14:textId="77777777" w:rsidR="00CA5542" w:rsidRPr="00695F2D" w:rsidRDefault="00CA5542" w:rsidP="00CA5542">
      <w:pPr>
        <w:widowControl w:val="0"/>
        <w:tabs>
          <w:tab w:val="left" w:pos="709"/>
        </w:tabs>
        <w:overflowPunct w:val="0"/>
        <w:autoSpaceDE w:val="0"/>
        <w:adjustRightInd w:val="0"/>
        <w:ind w:right="-1"/>
        <w:textAlignment w:val="baseline"/>
        <w:rPr>
          <w:rFonts w:eastAsia="Calibri" w:cs="Times New Roman"/>
          <w:szCs w:val="30"/>
          <w:u w:val="single"/>
        </w:rPr>
      </w:pPr>
      <w:r w:rsidRPr="00695F2D">
        <w:rPr>
          <w:rFonts w:eastAsia="Calibri" w:cs="Times New Roman"/>
          <w:szCs w:val="30"/>
        </w:rPr>
        <w:t xml:space="preserve">Перечень экскурсионных объектов и туристических маршрутов, рекомендуемых для посещения обучающимися, размещен на национальном образовательном портале: </w:t>
      </w:r>
      <w:hyperlink r:id="rId17" w:history="1">
        <w:r w:rsidRPr="00695F2D">
          <w:rPr>
            <w:rFonts w:eastAsia="Calibri" w:cs="Times New Roman"/>
            <w:i/>
            <w:color w:val="0563C1"/>
            <w:szCs w:val="30"/>
            <w:u w:val="single"/>
          </w:rPr>
          <w:t>https://adu.by / Образовательный процесс. 2020/2021 учебный год / Организация воспитания</w:t>
        </w:r>
      </w:hyperlink>
      <w:r w:rsidRPr="00695F2D">
        <w:rPr>
          <w:rFonts w:eastAsia="Calibri" w:cs="Times New Roman"/>
          <w:szCs w:val="30"/>
        </w:rPr>
        <w:t>.</w:t>
      </w:r>
    </w:p>
    <w:p w14:paraId="03D4C2D2" w14:textId="77777777" w:rsidR="00CA5542" w:rsidRPr="00695F2D" w:rsidRDefault="00CA5542" w:rsidP="00CA554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eastAsia="Times New Roman" w:cs="Courier New"/>
          <w:i/>
          <w:iCs/>
          <w:szCs w:val="30"/>
          <w:lang w:eastAsia="ru-RU"/>
        </w:rPr>
      </w:pPr>
      <w:r w:rsidRPr="00695F2D">
        <w:rPr>
          <w:rFonts w:eastAsia="Times New Roman" w:cs="Times New Roman"/>
          <w:b/>
          <w:szCs w:val="30"/>
          <w:lang w:eastAsia="ru-RU"/>
        </w:rPr>
        <w:t>Н</w:t>
      </w:r>
      <w:r w:rsidRPr="00695F2D">
        <w:rPr>
          <w:rFonts w:eastAsia="Times New Roman" w:cs="Courier New"/>
          <w:b/>
          <w:szCs w:val="30"/>
          <w:lang w:eastAsia="ru-RU"/>
        </w:rPr>
        <w:t>а первом учебном занятии</w:t>
      </w:r>
      <w:r w:rsidRPr="00695F2D">
        <w:rPr>
          <w:rFonts w:eastAsia="Times New Roman" w:cs="Courier New"/>
          <w:szCs w:val="30"/>
          <w:lang w:eastAsia="ru-RU"/>
        </w:rPr>
        <w:t xml:space="preserve"> в каждой учебной четверти во всех классах необходимо проводить обучение учащихся общим мерам безопасности при нахождении в кабинете биологии и делать запись «</w:t>
      </w:r>
      <w:r w:rsidRPr="00695F2D">
        <w:rPr>
          <w:rFonts w:eastAsia="Times New Roman" w:cs="Courier New"/>
          <w:i/>
          <w:iCs/>
          <w:szCs w:val="30"/>
          <w:lang w:eastAsia="ru-RU"/>
        </w:rPr>
        <w:t>Обучение правилам безопасного поведения» (</w:t>
      </w:r>
      <w:r w:rsidRPr="00695F2D">
        <w:rPr>
          <w:rFonts w:eastAsia="Times New Roman" w:cs="Courier New"/>
          <w:szCs w:val="30"/>
          <w:lang w:eastAsia="ru-RU"/>
        </w:rPr>
        <w:t>или</w:t>
      </w:r>
      <w:r w:rsidRPr="00695F2D">
        <w:rPr>
          <w:rFonts w:eastAsia="Times New Roman" w:cs="Courier New"/>
          <w:i/>
          <w:iCs/>
          <w:szCs w:val="30"/>
          <w:lang w:eastAsia="ru-RU"/>
        </w:rPr>
        <w:t xml:space="preserve"> «ОПБП»)</w:t>
      </w:r>
      <w:r w:rsidRPr="00695F2D">
        <w:rPr>
          <w:rFonts w:eastAsia="Times New Roman" w:cs="Courier New"/>
          <w:szCs w:val="30"/>
          <w:lang w:eastAsia="ru-RU"/>
        </w:rPr>
        <w:t xml:space="preserve"> в классном журнале в графе </w:t>
      </w:r>
      <w:r w:rsidRPr="00695F2D">
        <w:rPr>
          <w:rFonts w:eastAsia="Times New Roman" w:cs="Courier New"/>
          <w:i/>
          <w:iCs/>
          <w:szCs w:val="30"/>
          <w:lang w:eastAsia="ru-RU"/>
        </w:rPr>
        <w:t>«</w:t>
      </w:r>
      <w:r w:rsidRPr="00695F2D">
        <w:rPr>
          <w:rFonts w:eastAsia="Times New Roman" w:cs="Courier New"/>
          <w:i/>
          <w:iCs/>
          <w:szCs w:val="30"/>
          <w:lang w:val="be-BY" w:eastAsia="ru-RU"/>
        </w:rPr>
        <w:t>Змест вучэбных заняткаў</w:t>
      </w:r>
      <w:r w:rsidRPr="00695F2D">
        <w:rPr>
          <w:rFonts w:eastAsia="Times New Roman" w:cs="Courier New"/>
          <w:i/>
          <w:iCs/>
          <w:szCs w:val="30"/>
          <w:lang w:eastAsia="ru-RU"/>
        </w:rPr>
        <w:t xml:space="preserve">» </w:t>
      </w:r>
      <w:r w:rsidRPr="00695F2D">
        <w:rPr>
          <w:rFonts w:eastAsia="Times New Roman" w:cs="Courier New"/>
          <w:iCs/>
          <w:szCs w:val="30"/>
          <w:lang w:eastAsia="ru-RU"/>
        </w:rPr>
        <w:t>(</w:t>
      </w:r>
      <w:r w:rsidRPr="00695F2D">
        <w:rPr>
          <w:rFonts w:eastAsia="Times New Roman" w:cs="Courier New"/>
          <w:szCs w:val="30"/>
          <w:lang w:eastAsia="ru-RU"/>
        </w:rPr>
        <w:t>перед записью темы урока)</w:t>
      </w:r>
      <w:r w:rsidRPr="00695F2D">
        <w:rPr>
          <w:rFonts w:eastAsia="Times New Roman" w:cs="Courier New"/>
          <w:i/>
          <w:iCs/>
          <w:szCs w:val="30"/>
          <w:lang w:eastAsia="ru-RU"/>
        </w:rPr>
        <w:t>.</w:t>
      </w:r>
    </w:p>
    <w:p w14:paraId="1442938F" w14:textId="77777777" w:rsidR="00CA5542" w:rsidRPr="00695F2D" w:rsidRDefault="00CA5542" w:rsidP="00CA5542">
      <w:pPr>
        <w:shd w:val="clear" w:color="auto" w:fill="FFFFFF"/>
        <w:tabs>
          <w:tab w:val="left" w:pos="851"/>
        </w:tabs>
        <w:ind w:right="-1"/>
        <w:rPr>
          <w:rFonts w:eastAsia="Calibri" w:cs="Times New Roman"/>
          <w:szCs w:val="30"/>
        </w:rPr>
      </w:pPr>
      <w:r w:rsidRPr="00695F2D">
        <w:rPr>
          <w:rFonts w:eastAsia="Calibri" w:cs="Times New Roman"/>
          <w:szCs w:val="30"/>
        </w:rPr>
        <w:t>Соответствующие записи делаются и после обучения учащихся безопасным приемам выполнения лабораторной работы, лабораторного опыта, практической работы, перед проведением экскурсии.</w:t>
      </w:r>
    </w:p>
    <w:p w14:paraId="5923A14D" w14:textId="77777777" w:rsidR="00CA5542" w:rsidRPr="00695F2D" w:rsidRDefault="00CA5542" w:rsidP="00CA5542">
      <w:pPr>
        <w:widowControl w:val="0"/>
        <w:tabs>
          <w:tab w:val="left" w:pos="709"/>
        </w:tabs>
        <w:overflowPunct w:val="0"/>
        <w:autoSpaceDE w:val="0"/>
        <w:adjustRightInd w:val="0"/>
        <w:ind w:right="-1"/>
        <w:textAlignment w:val="baseline"/>
        <w:rPr>
          <w:rFonts w:eastAsia="Calibri" w:cs="Times New Roman"/>
          <w:szCs w:val="30"/>
        </w:rPr>
      </w:pPr>
      <w:r w:rsidRPr="00695F2D">
        <w:rPr>
          <w:rFonts w:eastAsia="Calibri" w:cs="Times New Roman"/>
          <w:b/>
          <w:szCs w:val="30"/>
        </w:rPr>
        <w:t>Обращаем внимание</w:t>
      </w:r>
      <w:r w:rsidRPr="00695F2D">
        <w:rPr>
          <w:rFonts w:eastAsia="Calibri" w:cs="Times New Roman"/>
          <w:szCs w:val="30"/>
        </w:rPr>
        <w:t xml:space="preserve">, что </w:t>
      </w:r>
      <w:r w:rsidRPr="00695F2D">
        <w:rPr>
          <w:rFonts w:eastAsia="Calibri" w:cs="Times New Roman"/>
          <w:bCs/>
          <w:szCs w:val="30"/>
        </w:rPr>
        <w:t>проведение практических и</w:t>
      </w:r>
      <w:r w:rsidRPr="00695F2D">
        <w:rPr>
          <w:rFonts w:eastAsia="Calibri" w:cs="Times New Roman"/>
          <w:bCs/>
          <w:szCs w:val="30"/>
          <w:lang w:val="be-BY"/>
        </w:rPr>
        <w:t xml:space="preserve"> </w:t>
      </w:r>
      <w:r w:rsidRPr="00695F2D">
        <w:rPr>
          <w:rFonts w:eastAsia="Calibri" w:cs="Times New Roman"/>
          <w:bCs/>
          <w:szCs w:val="30"/>
        </w:rPr>
        <w:t xml:space="preserve">лабораторных работ, демонстрационных опытов, </w:t>
      </w:r>
      <w:r w:rsidRPr="00695F2D">
        <w:rPr>
          <w:rFonts w:eastAsia="Calibri" w:cs="Times New Roman"/>
          <w:bCs/>
          <w:szCs w:val="30"/>
          <w:lang w:val="be-BY"/>
        </w:rPr>
        <w:t xml:space="preserve">экскурсий </w:t>
      </w:r>
      <w:r w:rsidRPr="00695F2D">
        <w:rPr>
          <w:rFonts w:eastAsia="Calibri" w:cs="Times New Roman"/>
          <w:szCs w:val="30"/>
        </w:rPr>
        <w:t xml:space="preserve">предусмотрено учебной программой, их выполнение обязательно в каждом классе. </w:t>
      </w:r>
    </w:p>
    <w:p w14:paraId="46EFE455" w14:textId="77777777" w:rsidR="00CA5542" w:rsidRPr="00695F2D" w:rsidRDefault="00CA5542" w:rsidP="00CA5542">
      <w:pPr>
        <w:widowControl w:val="0"/>
        <w:tabs>
          <w:tab w:val="left" w:pos="709"/>
        </w:tabs>
        <w:overflowPunct w:val="0"/>
        <w:autoSpaceDE w:val="0"/>
        <w:adjustRightInd w:val="0"/>
        <w:ind w:right="-1"/>
        <w:textAlignment w:val="baseline"/>
        <w:rPr>
          <w:rFonts w:eastAsia="Calibri" w:cs="Times New Roman"/>
          <w:szCs w:val="30"/>
        </w:rPr>
      </w:pPr>
      <w:r w:rsidRPr="00695F2D">
        <w:rPr>
          <w:rFonts w:eastAsia="Calibri" w:cs="Times New Roman"/>
          <w:szCs w:val="30"/>
        </w:rPr>
        <w:t xml:space="preserve">Для выполнения обучающих, практических и контрольных работ по учебному предмету «Биология» учащимся рекомендуется иметь 3 тетради (1 тетрадь для обучающих, 1 тетрадь для лабораторных и практических работ, 1 тетрадь для контрольных работ). Допускается при выполнении обучающих, практических и лабораторных работ использование тетрадей на печатной основе, имеющих соответствующий гриф. </w:t>
      </w:r>
    </w:p>
    <w:p w14:paraId="7C177727" w14:textId="77777777" w:rsidR="00CA5542" w:rsidRPr="00695F2D" w:rsidRDefault="00CA5542" w:rsidP="00CA5542">
      <w:pPr>
        <w:ind w:right="-1"/>
        <w:rPr>
          <w:rFonts w:eastAsia="Calibri" w:cs="Times New Roman"/>
          <w:szCs w:val="30"/>
        </w:rPr>
      </w:pPr>
      <w:r w:rsidRPr="00695F2D">
        <w:rPr>
          <w:rFonts w:eastAsia="Calibri" w:cs="Times New Roman"/>
          <w:szCs w:val="30"/>
        </w:rPr>
        <w:t xml:space="preserve">Отметки за лабораторные работы выставляются в тетради для лабораторных и практических работ всем учащимся, заносятся в классный журнал и учитываются при осуществлении промежуточной аттестации (выставлении отметки за четверть). Отметки за практические, обучающие работы, отчеты по итогам экскурсий заносятся в классный журнал по усмотрению учителя.   </w:t>
      </w:r>
    </w:p>
    <w:p w14:paraId="2B43110D" w14:textId="77777777" w:rsidR="00CA5542" w:rsidRPr="00695F2D" w:rsidRDefault="00CA5542" w:rsidP="00CA5542">
      <w:pPr>
        <w:ind w:right="-1"/>
        <w:rPr>
          <w:rFonts w:eastAsia="Calibri" w:cs="Times New Roman"/>
          <w:szCs w:val="30"/>
        </w:rPr>
      </w:pPr>
      <w:r w:rsidRPr="00695F2D">
        <w:rPr>
          <w:rFonts w:eastAsia="Calibri" w:cs="Times New Roman"/>
          <w:b/>
          <w:bCs/>
          <w:szCs w:val="30"/>
        </w:rPr>
        <w:t>Деление класса на группы</w:t>
      </w:r>
      <w:r w:rsidRPr="00695F2D">
        <w:rPr>
          <w:rFonts w:eastAsia="Calibri" w:cs="Times New Roman"/>
          <w:bCs/>
          <w:szCs w:val="30"/>
        </w:rPr>
        <w:t xml:space="preserve"> при изучении учебного предмета «Биология» осуществляется в соответствии</w:t>
      </w:r>
      <w:r w:rsidRPr="00695F2D">
        <w:rPr>
          <w:rFonts w:eastAsia="Calibri" w:cs="Times New Roman"/>
          <w:szCs w:val="30"/>
        </w:rPr>
        <w:t xml:space="preserve"> с пунктами 54 и 57 Положения об учреждении общего среднего образования. </w:t>
      </w:r>
    </w:p>
    <w:p w14:paraId="46F1D931" w14:textId="77777777" w:rsidR="00CA5542" w:rsidRPr="00695F2D" w:rsidRDefault="00CA5542" w:rsidP="00CA554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</w:pPr>
      <w:r w:rsidRPr="00695F2D">
        <w:rPr>
          <w:b/>
        </w:rPr>
        <w:lastRenderedPageBreak/>
        <w:t>Домашние задания</w:t>
      </w:r>
      <w:r w:rsidRPr="00695F2D">
        <w:t xml:space="preserve"> даются с целью закрепления знаний и умений. Учебный материал должен быть усвоен учащимися на уроке. Для предупреждения перегрузки учащихся при выполнении домашнего задания необходимо строго следить за его дозировкой, при необходимости разъяснять учащимся на уроке содержание, порядок и приемы выполнения домашних заданий. Задания творческого характера, предусматривающие работу с дополнительными источниками информации, должны выполняться только по желанию учащихся. </w:t>
      </w:r>
    </w:p>
    <w:p w14:paraId="472612DA" w14:textId="77777777" w:rsidR="00CA5542" w:rsidRPr="00695F2D" w:rsidRDefault="00CA5542" w:rsidP="00CA554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</w:pPr>
      <w:r w:rsidRPr="00695F2D">
        <w:t>Объем домашнего задания должен соответствовать Санитарным нормам и правилам с учетом его объема по другим учебным предметам и возможностью выполнения домашнего задания по всем предметам в VII–VIII классах за 2,5 часа, в IX–XI классах за 3 часа.</w:t>
      </w:r>
    </w:p>
    <w:p w14:paraId="1AAE1E2C" w14:textId="77777777" w:rsidR="00CA5542" w:rsidRPr="00695F2D" w:rsidRDefault="00CA5542" w:rsidP="00CA5542">
      <w:pPr>
        <w:ind w:right="-1"/>
        <w:rPr>
          <w:rFonts w:eastAsia="Calibri" w:cs="Times New Roman"/>
          <w:szCs w:val="30"/>
        </w:rPr>
      </w:pPr>
      <w:r w:rsidRPr="00695F2D">
        <w:rPr>
          <w:rFonts w:eastAsia="Calibri" w:cs="Times New Roman"/>
          <w:szCs w:val="30"/>
        </w:rPr>
        <w:t xml:space="preserve">Для проведения </w:t>
      </w:r>
      <w:r w:rsidRPr="00695F2D">
        <w:rPr>
          <w:rFonts w:eastAsia="Calibri" w:cs="Times New Roman"/>
          <w:b/>
          <w:szCs w:val="30"/>
        </w:rPr>
        <w:t>факультативных занятий</w:t>
      </w:r>
      <w:r w:rsidRPr="00695F2D">
        <w:rPr>
          <w:rFonts w:eastAsia="Calibri" w:cs="Times New Roman"/>
          <w:szCs w:val="30"/>
        </w:rPr>
        <w:t xml:space="preserve"> предлагается использовать учебные программы, утвержденные Министерством образования Республики Беларусь в 2020 году. </w:t>
      </w:r>
      <w:r w:rsidRPr="00695F2D">
        <w:rPr>
          <w:color w:val="000000"/>
          <w:szCs w:val="30"/>
          <w:lang w:val="be-BY" w:eastAsia="zh-CN"/>
        </w:rPr>
        <w:t xml:space="preserve">Учебные программы факультативных занятий </w:t>
      </w:r>
      <w:r w:rsidRPr="00695F2D">
        <w:rPr>
          <w:rFonts w:eastAsia="Calibri" w:cs="Times New Roman"/>
          <w:szCs w:val="30"/>
        </w:rPr>
        <w:t>и перечень УМК для факультативных занятий размещены на наци</w:t>
      </w:r>
      <w:r w:rsidRPr="00695F2D">
        <w:rPr>
          <w:color w:val="000000"/>
          <w:szCs w:val="30"/>
          <w:lang w:val="be-BY" w:eastAsia="zh-CN"/>
        </w:rPr>
        <w:t xml:space="preserve">ональном образовательном портале: </w:t>
      </w:r>
      <w:hyperlink r:id="rId18" w:history="1">
        <w:r>
          <w:rPr>
            <w:rFonts w:eastAsia="Calibri" w:cs="Times New Roman"/>
            <w:i/>
            <w:color w:val="0563C1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Биология</w:t>
        </w:r>
      </w:hyperlink>
      <w:r w:rsidRPr="00695F2D">
        <w:rPr>
          <w:rFonts w:ascii="Calibri" w:eastAsia="Calibri" w:hAnsi="Calibri" w:cs="Times New Roman"/>
          <w:szCs w:val="30"/>
        </w:rPr>
        <w:t>.</w:t>
      </w:r>
    </w:p>
    <w:p w14:paraId="24C843D2" w14:textId="77777777" w:rsidR="00CA5542" w:rsidRPr="00695F2D" w:rsidRDefault="00CA5542" w:rsidP="00CA5542">
      <w:pPr>
        <w:ind w:right="-1"/>
        <w:outlineLvl w:val="0"/>
        <w:rPr>
          <w:rFonts w:eastAsia="Times New Roman" w:cs="Times New Roman"/>
          <w:i/>
          <w:iCs/>
          <w:color w:val="0563C1"/>
          <w:szCs w:val="30"/>
          <w:u w:val="single"/>
          <w:lang w:eastAsia="zh-CN"/>
        </w:rPr>
      </w:pPr>
      <w:r w:rsidRPr="00695F2D">
        <w:rPr>
          <w:rFonts w:eastAsia="Calibri" w:cs="Times New Roman"/>
          <w:szCs w:val="30"/>
        </w:rPr>
        <w:t xml:space="preserve">Полезную информацию для подготовки к учебным занятиям можно найти на национальном образовательном портале: </w:t>
      </w:r>
      <w:hyperlink r:id="rId19" w:history="1">
        <w:r>
          <w:rPr>
            <w:rFonts w:eastAsia="Calibri" w:cs="Times New Roman"/>
            <w:i/>
            <w:color w:val="0563C1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Биология</w:t>
        </w:r>
      </w:hyperlink>
      <w:r w:rsidRPr="00695F2D">
        <w:rPr>
          <w:rFonts w:ascii="Calibri" w:eastAsia="Calibri" w:hAnsi="Calibri" w:cs="Times New Roman"/>
          <w:szCs w:val="30"/>
        </w:rPr>
        <w:t>.</w:t>
      </w:r>
    </w:p>
    <w:p w14:paraId="31DE8DDB" w14:textId="77777777" w:rsidR="00CA5542" w:rsidRPr="00695F2D" w:rsidRDefault="00CA5542" w:rsidP="00CA5542">
      <w:pPr>
        <w:ind w:right="-1"/>
        <w:rPr>
          <w:rFonts w:eastAsia="Calibri" w:cs="Times New Roman"/>
          <w:b/>
          <w:szCs w:val="30"/>
          <w:u w:val="single"/>
        </w:rPr>
      </w:pPr>
      <w:r w:rsidRPr="00695F2D">
        <w:rPr>
          <w:rFonts w:eastAsia="Calibri" w:cs="Times New Roman"/>
          <w:b/>
          <w:szCs w:val="30"/>
          <w:u w:val="single"/>
        </w:rPr>
        <w:t>6. Организация методической работы</w:t>
      </w:r>
    </w:p>
    <w:p w14:paraId="41F4D7BC" w14:textId="77777777" w:rsidR="00CA5542" w:rsidRPr="00695F2D" w:rsidRDefault="00CA5542" w:rsidP="00CA5542">
      <w:pPr>
        <w:ind w:right="-1"/>
        <w:rPr>
          <w:rFonts w:eastAsia="Times New Roman" w:cs="Times New Roman"/>
          <w:bCs/>
          <w:i/>
          <w:color w:val="000000"/>
          <w:szCs w:val="30"/>
          <w:lang w:eastAsia="x-none"/>
        </w:rPr>
      </w:pPr>
      <w:r w:rsidRPr="00695F2D">
        <w:rPr>
          <w:rFonts w:eastAsia="Times New Roman" w:cs="Times New Roman"/>
          <w:szCs w:val="30"/>
          <w:lang w:eastAsia="ru-RU"/>
        </w:rPr>
        <w:t xml:space="preserve">Для организации деятельности методических формирований учителей биологии в 2020/2021 учебном году предлагается единая тема </w:t>
      </w:r>
      <w:r w:rsidRPr="00695F2D">
        <w:rPr>
          <w:rFonts w:eastAsia="Times New Roman" w:cs="Times New Roman"/>
          <w:bCs/>
          <w:i/>
          <w:color w:val="000000"/>
          <w:szCs w:val="30"/>
          <w:lang w:eastAsia="ru-RU"/>
        </w:rPr>
        <w:t>«Совершенствование профессиональной компетентности учителей биологии по вопросам организации учебно-познавательной деятельности учащихся».</w:t>
      </w:r>
    </w:p>
    <w:p w14:paraId="69052495" w14:textId="77777777" w:rsidR="00CA5542" w:rsidRPr="00695F2D" w:rsidRDefault="00CA5542" w:rsidP="00CA5542">
      <w:pPr>
        <w:ind w:right="-1"/>
        <w:rPr>
          <w:b/>
          <w:bCs/>
          <w:szCs w:val="30"/>
        </w:rPr>
      </w:pPr>
      <w:r w:rsidRPr="00695F2D">
        <w:rPr>
          <w:b/>
          <w:bCs/>
          <w:szCs w:val="30"/>
        </w:rPr>
        <w:t>На августовских предметных секциях учителей биологии рекомендуется обсудить следующие вопросы:</w:t>
      </w:r>
    </w:p>
    <w:p w14:paraId="05594771" w14:textId="77777777" w:rsidR="00CA5542" w:rsidRPr="00695F2D" w:rsidRDefault="00CA5542" w:rsidP="00CA5542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right="-1" w:firstLine="709"/>
        <w:rPr>
          <w:rFonts w:eastAsia="Calibri" w:cs="Times New Roman"/>
          <w:color w:val="000000"/>
          <w:szCs w:val="30"/>
          <w:lang w:eastAsia="ru-RU"/>
        </w:rPr>
      </w:pPr>
      <w:r w:rsidRPr="00695F2D">
        <w:rPr>
          <w:rFonts w:eastAsia="Calibri" w:cs="Times New Roman"/>
          <w:color w:val="000000"/>
          <w:szCs w:val="30"/>
          <w:lang w:eastAsia="ru-RU"/>
        </w:rPr>
        <w:t xml:space="preserve">Особенности организации образовательного процесса в учреждениях общего среднего образования </w:t>
      </w:r>
      <w:r w:rsidRPr="00695F2D">
        <w:rPr>
          <w:rFonts w:eastAsia="Calibri" w:cs="Times New Roman"/>
          <w:szCs w:val="30"/>
          <w:lang w:eastAsia="ru-RU"/>
        </w:rPr>
        <w:t>в 2020/2021 учебном году:</w:t>
      </w:r>
    </w:p>
    <w:p w14:paraId="4D166F53" w14:textId="77777777" w:rsidR="00CA5542" w:rsidRPr="00695F2D" w:rsidRDefault="00CA5542" w:rsidP="00CA5542">
      <w:pPr>
        <w:shd w:val="clear" w:color="auto" w:fill="FFFFFF"/>
        <w:ind w:right="-1"/>
        <w:rPr>
          <w:rFonts w:eastAsia="Calibri" w:cs="Times New Roman"/>
          <w:color w:val="000000"/>
          <w:szCs w:val="30"/>
          <w:lang w:eastAsia="ru-RU"/>
        </w:rPr>
      </w:pPr>
      <w:r w:rsidRPr="00695F2D">
        <w:rPr>
          <w:rFonts w:eastAsia="Calibri" w:cs="Times New Roman"/>
          <w:color w:val="000000"/>
          <w:szCs w:val="30"/>
          <w:lang w:eastAsia="ru-RU"/>
        </w:rPr>
        <w:t>обновление содержания учебных программ по учебному предмету «Биология» для Х класса (базовый и повышенный уровни) учреждений общего среднего образования;</w:t>
      </w:r>
    </w:p>
    <w:p w14:paraId="70B9A29C" w14:textId="77777777" w:rsidR="00CA5542" w:rsidRPr="00695F2D" w:rsidRDefault="00CA5542" w:rsidP="00CA5542">
      <w:pPr>
        <w:shd w:val="clear" w:color="auto" w:fill="FFFFFF"/>
        <w:ind w:right="-1"/>
        <w:rPr>
          <w:rFonts w:eastAsia="Calibri" w:cs="Times New Roman"/>
          <w:color w:val="000000"/>
          <w:szCs w:val="30"/>
          <w:lang w:eastAsia="ru-RU"/>
        </w:rPr>
      </w:pPr>
      <w:r w:rsidRPr="00695F2D">
        <w:rPr>
          <w:rFonts w:eastAsia="Calibri" w:cs="Times New Roman"/>
          <w:color w:val="000000"/>
          <w:szCs w:val="30"/>
          <w:lang w:eastAsia="ru-RU"/>
        </w:rPr>
        <w:t>возможности новых учебных пособий по биологии, особенности работы с ними;</w:t>
      </w:r>
    </w:p>
    <w:p w14:paraId="1CA02440" w14:textId="77777777" w:rsidR="00CA5542" w:rsidRPr="00695F2D" w:rsidRDefault="00CA5542" w:rsidP="00CA5542">
      <w:pPr>
        <w:shd w:val="clear" w:color="auto" w:fill="FFFFFF"/>
        <w:ind w:right="-1"/>
        <w:rPr>
          <w:rFonts w:eastAsia="Calibri" w:cs="Times New Roman"/>
          <w:color w:val="000000"/>
          <w:szCs w:val="30"/>
          <w:lang w:eastAsia="ru-RU"/>
        </w:rPr>
      </w:pPr>
      <w:r w:rsidRPr="00695F2D">
        <w:rPr>
          <w:rFonts w:eastAsia="Calibri" w:cs="Times New Roman"/>
          <w:color w:val="000000"/>
          <w:szCs w:val="30"/>
          <w:lang w:eastAsia="ru-RU"/>
        </w:rPr>
        <w:t>контрольно-оценочная деятельность учителя и учащихся в образовательном процессе по биологии;</w:t>
      </w:r>
    </w:p>
    <w:p w14:paraId="469B5C2E" w14:textId="77777777" w:rsidR="00CA5542" w:rsidRPr="00695F2D" w:rsidRDefault="00CA5542" w:rsidP="00CA5542">
      <w:pPr>
        <w:shd w:val="clear" w:color="auto" w:fill="FFFFFF"/>
        <w:ind w:right="-1"/>
        <w:rPr>
          <w:rFonts w:eastAsia="Calibri" w:cs="Times New Roman"/>
          <w:color w:val="000000"/>
          <w:szCs w:val="30"/>
          <w:lang w:eastAsia="ru-RU"/>
        </w:rPr>
      </w:pPr>
      <w:r w:rsidRPr="00695F2D">
        <w:rPr>
          <w:rFonts w:eastAsia="Calibri" w:cs="Times New Roman"/>
          <w:color w:val="000000"/>
          <w:szCs w:val="30"/>
          <w:lang w:eastAsia="ru-RU"/>
        </w:rPr>
        <w:lastRenderedPageBreak/>
        <w:t xml:space="preserve">развитие естественнонаучной и читательской грамотности учащихся в свете рекомендаций по итогам международной оценки образовательных достижений учащихся </w:t>
      </w:r>
      <w:r w:rsidRPr="00695F2D">
        <w:rPr>
          <w:rFonts w:eastAsia="Calibri" w:cs="Times New Roman"/>
          <w:szCs w:val="30"/>
          <w:lang w:val="be-BY" w:eastAsia="ru-RU"/>
        </w:rPr>
        <w:t>(PISA).</w:t>
      </w:r>
    </w:p>
    <w:p w14:paraId="512C1BA3" w14:textId="77777777" w:rsidR="00CA5542" w:rsidRPr="00695F2D" w:rsidRDefault="00CA5542" w:rsidP="00CA5542">
      <w:pPr>
        <w:shd w:val="clear" w:color="auto" w:fill="FFFFFF"/>
        <w:ind w:right="-1"/>
        <w:rPr>
          <w:rFonts w:eastAsia="Calibri" w:cs="Times New Roman"/>
          <w:color w:val="000000"/>
          <w:szCs w:val="30"/>
          <w:lang w:eastAsia="ru-RU"/>
        </w:rPr>
      </w:pPr>
      <w:r w:rsidRPr="00695F2D">
        <w:rPr>
          <w:rFonts w:eastAsia="Calibri" w:cs="Times New Roman"/>
          <w:color w:val="000000"/>
          <w:szCs w:val="30"/>
          <w:lang w:eastAsia="ru-RU"/>
        </w:rPr>
        <w:t xml:space="preserve">2. Анализ результатов работы методических формирований учителей биологии в 2019/2020 учебном году. Планирование работы методических формирований в 2020/2021 учебном году. </w:t>
      </w:r>
    </w:p>
    <w:p w14:paraId="242D2EA2" w14:textId="77777777" w:rsidR="00CA5542" w:rsidRPr="00695F2D" w:rsidRDefault="00CA5542" w:rsidP="00CA5542">
      <w:pPr>
        <w:tabs>
          <w:tab w:val="left" w:pos="709"/>
        </w:tabs>
        <w:ind w:right="-1"/>
        <w:rPr>
          <w:rFonts w:eastAsia="Times New Roman" w:cs="Times New Roman"/>
          <w:szCs w:val="30"/>
          <w:lang w:eastAsia="ru-RU"/>
        </w:rPr>
      </w:pPr>
      <w:r w:rsidRPr="00695F2D">
        <w:rPr>
          <w:rFonts w:eastAsia="Times New Roman" w:cs="Times New Roman"/>
          <w:b/>
          <w:szCs w:val="30"/>
          <w:lang w:eastAsia="ru-RU"/>
        </w:rPr>
        <w:t xml:space="preserve">В течение учебного года на заседаниях методических формирований учителей биологии </w:t>
      </w:r>
      <w:r w:rsidRPr="00695F2D">
        <w:rPr>
          <w:rFonts w:eastAsia="Times New Roman" w:cs="Times New Roman"/>
          <w:szCs w:val="30"/>
          <w:lang w:eastAsia="ru-RU"/>
        </w:rPr>
        <w:t>рекомендуется рассмотреть следующие темы:</w:t>
      </w:r>
    </w:p>
    <w:p w14:paraId="7462BE56" w14:textId="77777777" w:rsidR="00CA5542" w:rsidRPr="00695F2D" w:rsidRDefault="00CA5542" w:rsidP="00CA5542">
      <w:pPr>
        <w:tabs>
          <w:tab w:val="left" w:pos="993"/>
        </w:tabs>
        <w:ind w:right="-1"/>
        <w:rPr>
          <w:noProof/>
          <w:szCs w:val="30"/>
          <w:lang w:eastAsia="ru-RU"/>
        </w:rPr>
      </w:pPr>
      <w:r w:rsidRPr="00695F2D">
        <w:rPr>
          <w:noProof/>
          <w:szCs w:val="30"/>
          <w:lang w:eastAsia="ru-RU"/>
        </w:rPr>
        <w:t>организация учебно-познавательной деятельности учащихся по учебному предмету «Биология» посредством решения компетентностно-ориентированных заданий;</w:t>
      </w:r>
    </w:p>
    <w:p w14:paraId="0B2CE002" w14:textId="77777777" w:rsidR="00CA5542" w:rsidRPr="00695F2D" w:rsidRDefault="00CA5542" w:rsidP="00CA5542">
      <w:pPr>
        <w:tabs>
          <w:tab w:val="left" w:pos="993"/>
        </w:tabs>
        <w:ind w:right="-1"/>
        <w:rPr>
          <w:rFonts w:cs="Times New Roman"/>
          <w:szCs w:val="30"/>
        </w:rPr>
      </w:pPr>
      <w:r w:rsidRPr="00695F2D">
        <w:rPr>
          <w:rFonts w:cs="Times New Roman"/>
          <w:bCs/>
          <w:szCs w:val="30"/>
        </w:rPr>
        <w:t xml:space="preserve">формирование информационной и медийной грамотности учащихся при изучении </w:t>
      </w:r>
      <w:r w:rsidRPr="00695F2D">
        <w:rPr>
          <w:rFonts w:cs="Times New Roman"/>
          <w:szCs w:val="30"/>
        </w:rPr>
        <w:t>биологии;</w:t>
      </w:r>
    </w:p>
    <w:p w14:paraId="539A5C74" w14:textId="77777777" w:rsidR="00CA5542" w:rsidRPr="00695F2D" w:rsidRDefault="00CA5542" w:rsidP="00CA5542">
      <w:pPr>
        <w:tabs>
          <w:tab w:val="left" w:pos="993"/>
        </w:tabs>
        <w:ind w:right="-1"/>
        <w:rPr>
          <w:rFonts w:cs="Times New Roman"/>
          <w:szCs w:val="30"/>
        </w:rPr>
      </w:pPr>
      <w:r w:rsidRPr="00695F2D">
        <w:rPr>
          <w:rFonts w:cs="Times New Roman"/>
          <w:bCs/>
          <w:szCs w:val="30"/>
        </w:rPr>
        <w:t xml:space="preserve">использование интерактивных методов обучения </w:t>
      </w:r>
      <w:r w:rsidRPr="00695F2D">
        <w:rPr>
          <w:rFonts w:cs="Times New Roman"/>
          <w:iCs/>
          <w:szCs w:val="30"/>
        </w:rPr>
        <w:t xml:space="preserve">на уроках биологии и </w:t>
      </w:r>
      <w:r w:rsidRPr="00695F2D">
        <w:rPr>
          <w:rFonts w:cs="Times New Roman"/>
          <w:szCs w:val="30"/>
        </w:rPr>
        <w:t xml:space="preserve">во внеурочной деятельности как способ организации продуктивной учебно-познавательной деятельности учащихся; </w:t>
      </w:r>
    </w:p>
    <w:p w14:paraId="63D9C307" w14:textId="77777777" w:rsidR="00CA5542" w:rsidRPr="00695F2D" w:rsidRDefault="00CA5542" w:rsidP="00CA5542">
      <w:pPr>
        <w:tabs>
          <w:tab w:val="left" w:pos="993"/>
        </w:tabs>
        <w:ind w:right="-1"/>
        <w:rPr>
          <w:rFonts w:eastAsia="Times New Roman" w:cs="Times New Roman"/>
          <w:szCs w:val="30"/>
        </w:rPr>
      </w:pPr>
      <w:r w:rsidRPr="00695F2D">
        <w:rPr>
          <w:rFonts w:eastAsia="Calibri" w:cs="Times New Roman"/>
          <w:bCs/>
          <w:szCs w:val="30"/>
        </w:rPr>
        <w:t xml:space="preserve">использование на учебных занятиях по биологии приемов </w:t>
      </w:r>
      <w:r w:rsidRPr="00695F2D">
        <w:rPr>
          <w:rFonts w:eastAsia="Times New Roman" w:cs="Times New Roman"/>
          <w:szCs w:val="30"/>
        </w:rPr>
        <w:t>стратегии активной оценки</w:t>
      </w:r>
      <w:r w:rsidRPr="00695F2D">
        <w:rPr>
          <w:rFonts w:eastAsia="Calibri" w:cs="Times New Roman"/>
          <w:bCs/>
          <w:szCs w:val="30"/>
        </w:rPr>
        <w:t xml:space="preserve"> для своевременного выявления пробелов в знаниях и умениях учащихся, организации коррекционной работы;</w:t>
      </w:r>
    </w:p>
    <w:p w14:paraId="341BCB2B" w14:textId="77777777" w:rsidR="00CA5542" w:rsidRPr="00695F2D" w:rsidRDefault="00CA5542" w:rsidP="00CA5542">
      <w:pPr>
        <w:tabs>
          <w:tab w:val="left" w:pos="993"/>
        </w:tabs>
        <w:ind w:right="-1"/>
        <w:rPr>
          <w:rFonts w:cs="Times New Roman"/>
          <w:szCs w:val="30"/>
        </w:rPr>
      </w:pPr>
      <w:r w:rsidRPr="00695F2D">
        <w:rPr>
          <w:rFonts w:cs="Times New Roman"/>
          <w:bCs/>
          <w:iCs/>
          <w:szCs w:val="30"/>
        </w:rPr>
        <w:t xml:space="preserve">формирование предметных и метапредметных компетенций учащихся в процессе экспериментальной деятельности на уроках биологии; </w:t>
      </w:r>
    </w:p>
    <w:p w14:paraId="294E127B" w14:textId="77777777" w:rsidR="00CA5542" w:rsidRPr="00695F2D" w:rsidRDefault="00CA5542" w:rsidP="00CA5542">
      <w:pPr>
        <w:tabs>
          <w:tab w:val="left" w:pos="993"/>
        </w:tabs>
        <w:ind w:right="-1"/>
        <w:rPr>
          <w:szCs w:val="30"/>
        </w:rPr>
      </w:pPr>
      <w:r w:rsidRPr="00695F2D">
        <w:rPr>
          <w:rFonts w:cs="Times New Roman"/>
          <w:bCs/>
          <w:szCs w:val="30"/>
        </w:rPr>
        <w:t xml:space="preserve">организация учебно-познавательной деятельности учащихся при </w:t>
      </w:r>
      <w:r w:rsidRPr="00695F2D">
        <w:rPr>
          <w:rFonts w:cs="Times New Roman"/>
          <w:iCs/>
          <w:szCs w:val="30"/>
        </w:rPr>
        <w:t xml:space="preserve">проведении </w:t>
      </w:r>
      <w:r w:rsidRPr="00695F2D">
        <w:rPr>
          <w:rFonts w:cs="Times New Roman"/>
          <w:szCs w:val="30"/>
        </w:rPr>
        <w:t>«перевёрнутого» урока по биологии</w:t>
      </w:r>
      <w:r w:rsidRPr="00695F2D">
        <w:rPr>
          <w:szCs w:val="30"/>
        </w:rPr>
        <w:t>;</w:t>
      </w:r>
    </w:p>
    <w:p w14:paraId="3327B4B4" w14:textId="77777777" w:rsidR="00CA5542" w:rsidRPr="00695F2D" w:rsidRDefault="00CA5542" w:rsidP="00CA5542">
      <w:pPr>
        <w:ind w:right="-1" w:firstLine="708"/>
        <w:rPr>
          <w:rFonts w:eastAsia="Calibri" w:cs="Times New Roman"/>
          <w:szCs w:val="30"/>
        </w:rPr>
      </w:pPr>
      <w:r w:rsidRPr="00695F2D">
        <w:rPr>
          <w:rFonts w:eastAsia="Calibri" w:cs="Times New Roman"/>
          <w:szCs w:val="30"/>
        </w:rPr>
        <w:t>развивающая информационно-образовательная среда как основа для организации самостоятельной учебно-познавательной деятельности учащихся по биологии;</w:t>
      </w:r>
    </w:p>
    <w:p w14:paraId="154C23D3" w14:textId="77777777" w:rsidR="00CA5542" w:rsidRPr="00695F2D" w:rsidRDefault="00CA5542" w:rsidP="00CA5542">
      <w:pPr>
        <w:tabs>
          <w:tab w:val="left" w:pos="993"/>
        </w:tabs>
        <w:ind w:right="-1"/>
        <w:rPr>
          <w:i/>
          <w:iCs/>
          <w:szCs w:val="30"/>
        </w:rPr>
      </w:pPr>
      <w:r w:rsidRPr="00695F2D">
        <w:rPr>
          <w:rFonts w:cs="Times New Roman"/>
          <w:noProof/>
          <w:szCs w:val="30"/>
        </w:rPr>
        <w:t>организация самостоятельной проектной деятельности учащихся на уроке и во внеурочной деятельности при изучении биологии;</w:t>
      </w:r>
    </w:p>
    <w:p w14:paraId="2507259A" w14:textId="77777777" w:rsidR="00CA5542" w:rsidRPr="00695F2D" w:rsidRDefault="00CA5542" w:rsidP="00CA5542">
      <w:pPr>
        <w:tabs>
          <w:tab w:val="left" w:pos="993"/>
        </w:tabs>
        <w:ind w:right="-1"/>
        <w:rPr>
          <w:i/>
          <w:iCs/>
          <w:szCs w:val="30"/>
        </w:rPr>
      </w:pPr>
      <w:r w:rsidRPr="00695F2D">
        <w:rPr>
          <w:rFonts w:cs="Times New Roman"/>
          <w:noProof/>
          <w:szCs w:val="30"/>
        </w:rPr>
        <w:t>создание безопасных условий организации учебной деятельности учащихся на учебных занятиях по биологии.</w:t>
      </w:r>
    </w:p>
    <w:p w14:paraId="1E3A5785" w14:textId="77777777" w:rsidR="00CA5542" w:rsidRDefault="00CA5542" w:rsidP="00CA5542">
      <w:pPr>
        <w:ind w:right="-1"/>
        <w:rPr>
          <w:i/>
          <w:szCs w:val="30"/>
        </w:rPr>
      </w:pPr>
      <w:r w:rsidRPr="00695F2D">
        <w:rPr>
          <w:szCs w:val="30"/>
        </w:rPr>
        <w:t xml:space="preserve">Подробная информация о курсовых и межкурсовых мероприятиях, рекомендации по содержанию и организации методической работы с учителями биологии в 2020/2021 учебном году будут размещены на сайте Государственного учреждения образования «Академия последипломного образования» </w:t>
      </w:r>
      <w:r w:rsidRPr="00695F2D">
        <w:rPr>
          <w:i/>
          <w:szCs w:val="30"/>
        </w:rPr>
        <w:t>(</w:t>
      </w:r>
      <w:hyperlink r:id="rId20" w:history="1">
        <w:r w:rsidRPr="00695F2D">
          <w:rPr>
            <w:i/>
            <w:color w:val="0563C1"/>
            <w:szCs w:val="30"/>
            <w:u w:val="single"/>
          </w:rPr>
          <w:t>www.academy.edu.by</w:t>
        </w:r>
      </w:hyperlink>
      <w:r w:rsidRPr="00695F2D">
        <w:rPr>
          <w:i/>
          <w:szCs w:val="30"/>
          <w:u w:val="single"/>
        </w:rPr>
        <w:t>)</w:t>
      </w:r>
      <w:r w:rsidRPr="00695F2D">
        <w:rPr>
          <w:i/>
          <w:szCs w:val="30"/>
        </w:rPr>
        <w:t>.</w:t>
      </w:r>
    </w:p>
    <w:p w14:paraId="634837C5" w14:textId="77777777" w:rsidR="00CB0121" w:rsidRPr="00CA5542" w:rsidRDefault="00CB0121" w:rsidP="00CA5542"/>
    <w:sectPr w:rsidR="00CB0121" w:rsidRPr="00CA5542" w:rsidSect="00AC5DD3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C5A11" w14:textId="77777777" w:rsidR="00AC0D37" w:rsidRDefault="00AC0D37" w:rsidP="00AC5DD3">
      <w:r>
        <w:separator/>
      </w:r>
    </w:p>
  </w:endnote>
  <w:endnote w:type="continuationSeparator" w:id="0">
    <w:p w14:paraId="434936C8" w14:textId="77777777" w:rsidR="00AC0D37" w:rsidRDefault="00AC0D37" w:rsidP="00AC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A1444" w14:textId="77777777" w:rsidR="00AC0D37" w:rsidRDefault="00AC0D37" w:rsidP="00AC5DD3">
      <w:r>
        <w:separator/>
      </w:r>
    </w:p>
  </w:footnote>
  <w:footnote w:type="continuationSeparator" w:id="0">
    <w:p w14:paraId="0DBDD08C" w14:textId="77777777" w:rsidR="00AC0D37" w:rsidRDefault="00AC0D37" w:rsidP="00AC5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05917"/>
      <w:docPartObj>
        <w:docPartGallery w:val="Page Numbers (Top of Page)"/>
        <w:docPartUnique/>
      </w:docPartObj>
    </w:sdtPr>
    <w:sdtEndPr/>
    <w:sdtContent>
      <w:p w14:paraId="13D4D58B" w14:textId="4208088E" w:rsidR="00AC5DD3" w:rsidRDefault="00AC5D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AC7">
          <w:rPr>
            <w:noProof/>
          </w:rPr>
          <w:t>2</w:t>
        </w:r>
        <w:r>
          <w:fldChar w:fldCharType="end"/>
        </w:r>
      </w:p>
    </w:sdtContent>
  </w:sdt>
  <w:p w14:paraId="6710F0FD" w14:textId="77777777" w:rsidR="00AC5DD3" w:rsidRDefault="00AC5DD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84C8C"/>
    <w:multiLevelType w:val="hybridMultilevel"/>
    <w:tmpl w:val="F912D0F8"/>
    <w:lvl w:ilvl="0" w:tplc="3BC42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DA1F45"/>
    <w:multiLevelType w:val="hybridMultilevel"/>
    <w:tmpl w:val="4B2E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71"/>
    <w:rsid w:val="000074E5"/>
    <w:rsid w:val="000328C0"/>
    <w:rsid w:val="00041B84"/>
    <w:rsid w:val="0005541F"/>
    <w:rsid w:val="000A606D"/>
    <w:rsid w:val="000C2D28"/>
    <w:rsid w:val="000D2B00"/>
    <w:rsid w:val="000D537F"/>
    <w:rsid w:val="000F2CD5"/>
    <w:rsid w:val="001101F4"/>
    <w:rsid w:val="001125A9"/>
    <w:rsid w:val="00114D5A"/>
    <w:rsid w:val="00165990"/>
    <w:rsid w:val="00165A41"/>
    <w:rsid w:val="00175F37"/>
    <w:rsid w:val="00186C13"/>
    <w:rsid w:val="001973A8"/>
    <w:rsid w:val="00197741"/>
    <w:rsid w:val="001B05B5"/>
    <w:rsid w:val="001C7DD9"/>
    <w:rsid w:val="001F3955"/>
    <w:rsid w:val="001F4458"/>
    <w:rsid w:val="00204E28"/>
    <w:rsid w:val="00213CB2"/>
    <w:rsid w:val="00225C66"/>
    <w:rsid w:val="002C2EA2"/>
    <w:rsid w:val="002C7C76"/>
    <w:rsid w:val="002E224E"/>
    <w:rsid w:val="00301142"/>
    <w:rsid w:val="003148E5"/>
    <w:rsid w:val="00341DBF"/>
    <w:rsid w:val="003468B3"/>
    <w:rsid w:val="0034722C"/>
    <w:rsid w:val="00353DF7"/>
    <w:rsid w:val="0036196A"/>
    <w:rsid w:val="0038760F"/>
    <w:rsid w:val="00387D80"/>
    <w:rsid w:val="003B23B8"/>
    <w:rsid w:val="003D4107"/>
    <w:rsid w:val="003E3846"/>
    <w:rsid w:val="00421D75"/>
    <w:rsid w:val="0042685E"/>
    <w:rsid w:val="00431645"/>
    <w:rsid w:val="00431E17"/>
    <w:rsid w:val="00435194"/>
    <w:rsid w:val="00435EC6"/>
    <w:rsid w:val="00472CFB"/>
    <w:rsid w:val="004972C9"/>
    <w:rsid w:val="004A1516"/>
    <w:rsid w:val="004C4782"/>
    <w:rsid w:val="004C779F"/>
    <w:rsid w:val="004D5517"/>
    <w:rsid w:val="004D63ED"/>
    <w:rsid w:val="004E1A0F"/>
    <w:rsid w:val="004F3DAE"/>
    <w:rsid w:val="00500A89"/>
    <w:rsid w:val="00596E2C"/>
    <w:rsid w:val="005A6330"/>
    <w:rsid w:val="005C78BB"/>
    <w:rsid w:val="005D62A5"/>
    <w:rsid w:val="00601570"/>
    <w:rsid w:val="006026CB"/>
    <w:rsid w:val="00604423"/>
    <w:rsid w:val="0061699E"/>
    <w:rsid w:val="00641303"/>
    <w:rsid w:val="00652626"/>
    <w:rsid w:val="006534CC"/>
    <w:rsid w:val="00690A97"/>
    <w:rsid w:val="006959AF"/>
    <w:rsid w:val="006A2011"/>
    <w:rsid w:val="006A44FE"/>
    <w:rsid w:val="006B0CA3"/>
    <w:rsid w:val="006C1C10"/>
    <w:rsid w:val="006D50BF"/>
    <w:rsid w:val="006F5133"/>
    <w:rsid w:val="007059A3"/>
    <w:rsid w:val="0071237B"/>
    <w:rsid w:val="00714DD5"/>
    <w:rsid w:val="007153EF"/>
    <w:rsid w:val="007247E8"/>
    <w:rsid w:val="0072581A"/>
    <w:rsid w:val="00730CD3"/>
    <w:rsid w:val="007370BF"/>
    <w:rsid w:val="0074170E"/>
    <w:rsid w:val="007520D8"/>
    <w:rsid w:val="007536AF"/>
    <w:rsid w:val="00755BC9"/>
    <w:rsid w:val="0076353A"/>
    <w:rsid w:val="007876F9"/>
    <w:rsid w:val="007879F1"/>
    <w:rsid w:val="007A76DA"/>
    <w:rsid w:val="007B1AF3"/>
    <w:rsid w:val="007B217D"/>
    <w:rsid w:val="007B67AF"/>
    <w:rsid w:val="007D35B8"/>
    <w:rsid w:val="007D7CAE"/>
    <w:rsid w:val="007E7672"/>
    <w:rsid w:val="008227CA"/>
    <w:rsid w:val="00856839"/>
    <w:rsid w:val="00896D29"/>
    <w:rsid w:val="008C3E9A"/>
    <w:rsid w:val="008E432D"/>
    <w:rsid w:val="008F12DB"/>
    <w:rsid w:val="00901D33"/>
    <w:rsid w:val="0091400B"/>
    <w:rsid w:val="00926E92"/>
    <w:rsid w:val="009545C7"/>
    <w:rsid w:val="00973634"/>
    <w:rsid w:val="00976194"/>
    <w:rsid w:val="00982AC7"/>
    <w:rsid w:val="009B0437"/>
    <w:rsid w:val="009B1D13"/>
    <w:rsid w:val="009E7B4B"/>
    <w:rsid w:val="009F011B"/>
    <w:rsid w:val="00A101F5"/>
    <w:rsid w:val="00A22795"/>
    <w:rsid w:val="00A34981"/>
    <w:rsid w:val="00A56FDE"/>
    <w:rsid w:val="00A61B61"/>
    <w:rsid w:val="00A83C3E"/>
    <w:rsid w:val="00A919EC"/>
    <w:rsid w:val="00AA37D7"/>
    <w:rsid w:val="00AB4720"/>
    <w:rsid w:val="00AB5071"/>
    <w:rsid w:val="00AC0D37"/>
    <w:rsid w:val="00AC3DB7"/>
    <w:rsid w:val="00AC5DD3"/>
    <w:rsid w:val="00B01DE0"/>
    <w:rsid w:val="00B06C5D"/>
    <w:rsid w:val="00B10005"/>
    <w:rsid w:val="00B1749F"/>
    <w:rsid w:val="00B22015"/>
    <w:rsid w:val="00B250CD"/>
    <w:rsid w:val="00B37DF6"/>
    <w:rsid w:val="00B85A26"/>
    <w:rsid w:val="00B87635"/>
    <w:rsid w:val="00BA02E6"/>
    <w:rsid w:val="00BA7629"/>
    <w:rsid w:val="00BC334A"/>
    <w:rsid w:val="00BD33C3"/>
    <w:rsid w:val="00C32B35"/>
    <w:rsid w:val="00C37768"/>
    <w:rsid w:val="00C4138E"/>
    <w:rsid w:val="00CA5542"/>
    <w:rsid w:val="00CB0121"/>
    <w:rsid w:val="00CB4E14"/>
    <w:rsid w:val="00CD09E8"/>
    <w:rsid w:val="00CD0DF7"/>
    <w:rsid w:val="00CD75F2"/>
    <w:rsid w:val="00CF69FC"/>
    <w:rsid w:val="00D02E35"/>
    <w:rsid w:val="00D23B04"/>
    <w:rsid w:val="00D417BC"/>
    <w:rsid w:val="00D45257"/>
    <w:rsid w:val="00D763E7"/>
    <w:rsid w:val="00D83CCF"/>
    <w:rsid w:val="00D92346"/>
    <w:rsid w:val="00DA4558"/>
    <w:rsid w:val="00DE0321"/>
    <w:rsid w:val="00E11ABA"/>
    <w:rsid w:val="00E17FE9"/>
    <w:rsid w:val="00E259F3"/>
    <w:rsid w:val="00E80CFE"/>
    <w:rsid w:val="00E9725B"/>
    <w:rsid w:val="00EE6C73"/>
    <w:rsid w:val="00EF1503"/>
    <w:rsid w:val="00F47AFF"/>
    <w:rsid w:val="00F54CA6"/>
    <w:rsid w:val="00F86C32"/>
    <w:rsid w:val="00F87125"/>
    <w:rsid w:val="00FC670C"/>
    <w:rsid w:val="00FD3698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B577"/>
  <w15:docId w15:val="{9E7EF928-A718-4ED4-A53F-E616AC61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97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645"/>
    <w:pPr>
      <w:ind w:left="720"/>
      <w:contextualSpacing/>
    </w:pPr>
  </w:style>
  <w:style w:type="character" w:styleId="a4">
    <w:name w:val="Hyperlink"/>
    <w:uiPriority w:val="99"/>
    <w:unhideWhenUsed/>
    <w:rsid w:val="007247E8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7629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87125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7B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3C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CB2"/>
    <w:rPr>
      <w:rFonts w:ascii="Tahoma" w:hAnsi="Tahoma" w:cs="Tahoma"/>
      <w:color w:val="000000" w:themeColor="text1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C5D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5DD3"/>
    <w:rPr>
      <w:rFonts w:ascii="Times New Roman" w:hAnsi="Times New Roman"/>
      <w:color w:val="000000" w:themeColor="text1"/>
      <w:sz w:val="30"/>
    </w:rPr>
  </w:style>
  <w:style w:type="paragraph" w:styleId="aa">
    <w:name w:val="footer"/>
    <w:basedOn w:val="a"/>
    <w:link w:val="ab"/>
    <w:uiPriority w:val="99"/>
    <w:unhideWhenUsed/>
    <w:rsid w:val="00AC5D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5DD3"/>
    <w:rPr>
      <w:rFonts w:ascii="Times New Roman" w:hAnsi="Times New Roman"/>
      <w:color w:val="000000" w:themeColor="text1"/>
      <w:sz w:val="30"/>
    </w:rPr>
  </w:style>
  <w:style w:type="character" w:styleId="ac">
    <w:name w:val="FollowedHyperlink"/>
    <w:basedOn w:val="a0"/>
    <w:uiPriority w:val="99"/>
    <w:semiHidden/>
    <w:unhideWhenUsed/>
    <w:rsid w:val="00D83CCF"/>
    <w:rPr>
      <w:color w:val="800080" w:themeColor="followedHyperlink"/>
      <w:u w:val="single"/>
    </w:rPr>
  </w:style>
  <w:style w:type="table" w:customStyle="1" w:styleId="7">
    <w:name w:val="Сетка таблицы7"/>
    <w:basedOn w:val="a1"/>
    <w:next w:val="a5"/>
    <w:uiPriority w:val="59"/>
    <w:rsid w:val="00CA5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s-2020-2021-uchebnyj-god/obshchee-srednee-obrazovanie-2020-2021/304-uchebnye-predmety-v-xi-klassy-2020-2021/3818-biologiya.html" TargetMode="External"/><Relationship Id="rId13" Type="http://schemas.openxmlformats.org/officeDocument/2006/relationships/hyperlink" Target="https://adu.by/ru/homepage/obrazovatelnyj-protsess-2020-2021-uchebnyj-god/obshchee-srednee-obrazovanie-2020-2021/304-uchebnye-predmety-v-xi-klassy-2020-2021/3818-biologiya.html" TargetMode="External"/><Relationship Id="rId18" Type="http://schemas.openxmlformats.org/officeDocument/2006/relationships/hyperlink" Target="https://adu.by/ru/homepage/obrazovatelnyj-protsess-2020-2021-uchebnyj-god/obshchee-srednee-obrazovanie-2020-2021/304-uchebnye-predmety-v-xi-klassy-2020-2021/3818-biologiya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du.by/ru/homepage/obrazovatelnyj-protsess-2020-2021-uchebnyj-god/obshchee-srednee-obrazovanie-2020-2021/304-uchebnye-predmety-v-xi-klassy-2020-2021/3818-biologiya.html" TargetMode="External"/><Relationship Id="rId17" Type="http://schemas.openxmlformats.org/officeDocument/2006/relationships/hyperlink" Target="https://adu.by/ru/homepage/obrazovatelnyj-protsess-2020-2021-uchebnyj-god/organizatsiya-vospitaniya-2020-202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u.by/ru/homepage/obrazovatelnyj-protsess-2020-2021-uchebnyj-god/obshchee-srednee-obrazovanie-2020-2021/304-uchebnye-predmety-v-xi-klassy-2020-2021/3818-biologiya.html" TargetMode="External"/><Relationship Id="rId20" Type="http://schemas.openxmlformats.org/officeDocument/2006/relationships/hyperlink" Target="http://www.academy.edu.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page/obrazovatelnyj-protsess-2020-2021-uchebnyj-god/obshchee-srednee-obrazovanie-2020-2021/304-uchebnye-predmety-v-xi-klassy-2020-2021/3818-biologi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u.by/ru/homepage/obrazovatelnyj-protsess-2020-2021-uchebnyj-god/obshchee-srednee-obrazovanie-2020-2021/304-uchebnye-predmety-v-xi-klassy-2020-2021/3818-biologiya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ofil.adu.by/" TargetMode="External"/><Relationship Id="rId19" Type="http://schemas.openxmlformats.org/officeDocument/2006/relationships/hyperlink" Target="https://adu.by/ru/homepage/obrazovatelnyj-protsess-2020-2021-uchebnyj-god/obshchee-srednee-obrazovanie-2020-2021/304-uchebnye-predmety-v-xi-klassy-2020-2021/3818-biolog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padruchnik.adu.by/" TargetMode="External"/><Relationship Id="rId14" Type="http://schemas.openxmlformats.org/officeDocument/2006/relationships/hyperlink" Target="http://profil.adu.b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EE32F-E2A0-41CA-A9A9-976EA01E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2318</Words>
  <Characters>14143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2020-06-22T08:08:00Z</cp:lastPrinted>
  <dcterms:created xsi:type="dcterms:W3CDTF">2020-07-13T17:01:00Z</dcterms:created>
  <dcterms:modified xsi:type="dcterms:W3CDTF">2020-07-13T17:01:00Z</dcterms:modified>
</cp:coreProperties>
</file>